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5D" w:rsidRDefault="00412D75" w:rsidP="0051645D">
      <w:r>
        <w:rPr>
          <w:sz w:val="28"/>
          <w:szCs w:val="28"/>
        </w:rPr>
        <w:t xml:space="preserve">Opzet en programma </w:t>
      </w:r>
      <w:r w:rsidR="005241A1" w:rsidRPr="00A46D22">
        <w:rPr>
          <w:sz w:val="28"/>
          <w:szCs w:val="28"/>
        </w:rPr>
        <w:t>con</w:t>
      </w:r>
      <w:r>
        <w:rPr>
          <w:sz w:val="28"/>
          <w:szCs w:val="28"/>
        </w:rPr>
        <w:t>ferentie</w:t>
      </w:r>
      <w:r w:rsidR="005241A1" w:rsidRPr="00A46D22">
        <w:rPr>
          <w:sz w:val="28"/>
          <w:szCs w:val="28"/>
        </w:rPr>
        <w:t xml:space="preserve"> ‘Transmurale Antis</w:t>
      </w:r>
      <w:r w:rsidR="005B1E36">
        <w:rPr>
          <w:sz w:val="28"/>
          <w:szCs w:val="28"/>
        </w:rPr>
        <w:t>t</w:t>
      </w:r>
      <w:r w:rsidR="005241A1" w:rsidRPr="00A46D22">
        <w:rPr>
          <w:sz w:val="28"/>
          <w:szCs w:val="28"/>
        </w:rPr>
        <w:t>olling’</w:t>
      </w:r>
    </w:p>
    <w:p w:rsidR="0051645D" w:rsidRDefault="0051645D" w:rsidP="00412D75">
      <w:pPr>
        <w:pBdr>
          <w:top w:val="single" w:sz="4" w:space="1" w:color="auto"/>
        </w:pBdr>
        <w:spacing w:after="0" w:line="240" w:lineRule="auto"/>
        <w:contextualSpacing/>
      </w:pPr>
    </w:p>
    <w:p w:rsidR="0051645D" w:rsidRPr="0051645D" w:rsidRDefault="0051645D" w:rsidP="0051645D">
      <w:pPr>
        <w:pBdr>
          <w:top w:val="single" w:sz="4" w:space="1" w:color="auto"/>
        </w:pBdr>
        <w:spacing w:after="0" w:line="240" w:lineRule="auto"/>
        <w:contextualSpacing/>
        <w:jc w:val="center"/>
        <w:rPr>
          <w:b/>
        </w:rPr>
      </w:pPr>
      <w:r w:rsidRPr="0051645D">
        <w:rPr>
          <w:b/>
        </w:rPr>
        <w:t>Doel/inzet conferentie: ‘MORGEN MET ELKAAR AAN DE SLAG!’</w:t>
      </w:r>
    </w:p>
    <w:p w:rsidR="0051645D" w:rsidRPr="0051645D" w:rsidRDefault="0051645D" w:rsidP="0051645D">
      <w:pPr>
        <w:pBdr>
          <w:top w:val="single" w:sz="4" w:space="1" w:color="auto"/>
        </w:pBdr>
        <w:spacing w:after="0" w:line="240" w:lineRule="auto"/>
        <w:contextualSpacing/>
        <w:jc w:val="center"/>
        <w:rPr>
          <w:b/>
        </w:rPr>
      </w:pPr>
      <w:r w:rsidRPr="0051645D">
        <w:rPr>
          <w:b/>
        </w:rPr>
        <w:t>Creëren besef en urgentie</w:t>
      </w:r>
      <w:r w:rsidR="0079456A">
        <w:rPr>
          <w:b/>
        </w:rPr>
        <w:t xml:space="preserve"> van</w:t>
      </w:r>
      <w:r w:rsidRPr="0051645D">
        <w:rPr>
          <w:b/>
        </w:rPr>
        <w:t xml:space="preserve"> belang onderwerp</w:t>
      </w:r>
      <w:r w:rsidR="0079456A">
        <w:rPr>
          <w:b/>
        </w:rPr>
        <w:t xml:space="preserve"> </w:t>
      </w:r>
      <w:r w:rsidR="00E93303">
        <w:rPr>
          <w:b/>
        </w:rPr>
        <w:t>(</w:t>
      </w:r>
      <w:r w:rsidR="0079456A">
        <w:rPr>
          <w:b/>
        </w:rPr>
        <w:t>anti</w:t>
      </w:r>
      <w:r w:rsidR="00E93303">
        <w:rPr>
          <w:b/>
        </w:rPr>
        <w:t>)</w:t>
      </w:r>
      <w:r w:rsidR="0079456A">
        <w:rPr>
          <w:b/>
        </w:rPr>
        <w:t>stolling</w:t>
      </w:r>
      <w:r w:rsidRPr="0051645D">
        <w:rPr>
          <w:b/>
        </w:rPr>
        <w:t xml:space="preserve"> en hoe hiermee </w:t>
      </w:r>
      <w:r w:rsidR="0079456A">
        <w:rPr>
          <w:b/>
        </w:rPr>
        <w:t xml:space="preserve">en de bestaande instrumenten </w:t>
      </w:r>
      <w:r w:rsidRPr="0051645D">
        <w:rPr>
          <w:b/>
        </w:rPr>
        <w:t>aan de slag te gaan</w:t>
      </w:r>
    </w:p>
    <w:p w:rsidR="0051645D" w:rsidRDefault="0079456A" w:rsidP="0051645D">
      <w:pPr>
        <w:pBdr>
          <w:top w:val="single" w:sz="4" w:space="1" w:color="auto"/>
        </w:pBdr>
        <w:spacing w:after="0" w:line="240" w:lineRule="auto"/>
        <w:contextualSpacing/>
        <w:jc w:val="center"/>
        <w:rPr>
          <w:b/>
        </w:rPr>
      </w:pPr>
      <w:r>
        <w:rPr>
          <w:b/>
        </w:rPr>
        <w:t>Na bijwonen conferentie is v</w:t>
      </w:r>
      <w:r w:rsidR="003478D2">
        <w:rPr>
          <w:b/>
        </w:rPr>
        <w:t xml:space="preserve">oor elke regio en partij </w:t>
      </w:r>
      <w:r w:rsidR="0051645D" w:rsidRPr="0051645D">
        <w:rPr>
          <w:b/>
        </w:rPr>
        <w:t xml:space="preserve">duidelijk hoe de </w:t>
      </w:r>
      <w:r w:rsidR="003478D2">
        <w:rPr>
          <w:b/>
        </w:rPr>
        <w:t>(</w:t>
      </w:r>
      <w:r w:rsidR="0051645D" w:rsidRPr="0051645D">
        <w:rPr>
          <w:b/>
        </w:rPr>
        <w:t>anti</w:t>
      </w:r>
      <w:r w:rsidR="003478D2">
        <w:rPr>
          <w:b/>
        </w:rPr>
        <w:t>)</w:t>
      </w:r>
      <w:r w:rsidR="0051645D" w:rsidRPr="0051645D">
        <w:rPr>
          <w:b/>
        </w:rPr>
        <w:t xml:space="preserve">stollingszorg </w:t>
      </w:r>
      <w:r w:rsidR="003478D2">
        <w:rPr>
          <w:b/>
        </w:rPr>
        <w:t xml:space="preserve">transmuraal </w:t>
      </w:r>
      <w:r w:rsidR="0051645D" w:rsidRPr="0051645D">
        <w:rPr>
          <w:b/>
        </w:rPr>
        <w:t>geregeld is of kan worden</w:t>
      </w:r>
      <w:r w:rsidR="003478D2">
        <w:rPr>
          <w:b/>
        </w:rPr>
        <w:t>, en welke rol de instrumenten daarbij spelen</w:t>
      </w:r>
      <w:r w:rsidR="0051645D" w:rsidRPr="0051645D">
        <w:rPr>
          <w:b/>
        </w:rPr>
        <w:t>.</w:t>
      </w:r>
    </w:p>
    <w:p w:rsidR="0051645D" w:rsidRDefault="0051645D" w:rsidP="0051645D">
      <w:pPr>
        <w:pBdr>
          <w:top w:val="single" w:sz="4" w:space="1" w:color="auto"/>
        </w:pBdr>
        <w:spacing w:after="0" w:line="240" w:lineRule="auto"/>
        <w:contextualSpacing/>
        <w:jc w:val="center"/>
        <w:rPr>
          <w:b/>
        </w:rPr>
      </w:pPr>
      <w:r>
        <w:rPr>
          <w:b/>
        </w:rPr>
        <w:t>NB de (organisatie van deze) zorg is geen blauwdruk</w:t>
      </w:r>
    </w:p>
    <w:p w:rsidR="0051645D" w:rsidRPr="0051645D" w:rsidRDefault="0051645D" w:rsidP="0051645D">
      <w:pPr>
        <w:pBdr>
          <w:top w:val="single" w:sz="4" w:space="1" w:color="auto"/>
        </w:pBdr>
        <w:spacing w:after="0" w:line="240" w:lineRule="auto"/>
        <w:contextualSpacing/>
        <w:jc w:val="center"/>
        <w:rPr>
          <w:b/>
        </w:rPr>
      </w:pPr>
    </w:p>
    <w:p w:rsidR="0051645D" w:rsidRDefault="0051645D" w:rsidP="00412D75">
      <w:pPr>
        <w:pBdr>
          <w:top w:val="single" w:sz="4" w:space="1" w:color="auto"/>
        </w:pBdr>
        <w:spacing w:after="0" w:line="240" w:lineRule="auto"/>
        <w:contextualSpacing/>
      </w:pPr>
    </w:p>
    <w:p w:rsidR="00412D75" w:rsidRDefault="00412D75" w:rsidP="00412D75">
      <w:pPr>
        <w:pBdr>
          <w:top w:val="single" w:sz="4" w:space="1" w:color="auto"/>
        </w:pBdr>
        <w:spacing w:after="0" w:line="240" w:lineRule="auto"/>
        <w:contextualSpacing/>
      </w:pPr>
      <w:r>
        <w:t>13.00u</w:t>
      </w:r>
      <w:r>
        <w:tab/>
        <w:t>Registratie en inloop met broodjes</w:t>
      </w:r>
    </w:p>
    <w:p w:rsidR="00F0736D" w:rsidRDefault="00F0736D" w:rsidP="00412D75">
      <w:pPr>
        <w:pBdr>
          <w:top w:val="single" w:sz="4" w:space="1" w:color="auto"/>
        </w:pBdr>
        <w:spacing w:after="0" w:line="240" w:lineRule="auto"/>
        <w:contextualSpacing/>
      </w:pPr>
      <w:r>
        <w:t xml:space="preserve">Groot doek: waar deelnemers </w:t>
      </w:r>
      <w:r w:rsidR="0051645D">
        <w:t>harte</w:t>
      </w:r>
      <w:r w:rsidR="0079456A">
        <w:t>n</w:t>
      </w:r>
      <w:r w:rsidR="0051645D">
        <w:t xml:space="preserve">kreten, en initiatieven kunnen achterlaten d.m.v. post-its </w:t>
      </w:r>
    </w:p>
    <w:p w:rsidR="00412D75" w:rsidRDefault="00412D75" w:rsidP="00412D75">
      <w:pPr>
        <w:pBdr>
          <w:top w:val="single" w:sz="4" w:space="1" w:color="auto"/>
        </w:pBdr>
        <w:spacing w:after="0" w:line="240" w:lineRule="auto"/>
        <w:contextualSpacing/>
      </w:pPr>
    </w:p>
    <w:p w:rsidR="00412D75" w:rsidRDefault="00412D75" w:rsidP="00412D75">
      <w:pPr>
        <w:pBdr>
          <w:top w:val="single" w:sz="4" w:space="1" w:color="auto"/>
        </w:pBdr>
        <w:spacing w:after="0" w:line="240" w:lineRule="auto"/>
        <w:contextualSpacing/>
      </w:pPr>
      <w:r>
        <w:t>13.30u</w:t>
      </w:r>
      <w:r>
        <w:tab/>
        <w:t xml:space="preserve">Welkom </w:t>
      </w:r>
    </w:p>
    <w:p w:rsidR="00412D75" w:rsidRDefault="00412D75" w:rsidP="009F1034">
      <w:pPr>
        <w:pBdr>
          <w:top w:val="single" w:sz="4" w:space="1" w:color="auto"/>
        </w:pBdr>
        <w:spacing w:after="0" w:line="240" w:lineRule="auto"/>
        <w:contextualSpacing/>
      </w:pPr>
      <w:r>
        <w:t xml:space="preserve">Iedereen wordt welkom geheten en doel &amp; opzet conferentie toegelicht </w:t>
      </w:r>
    </w:p>
    <w:p w:rsidR="00412D75" w:rsidRDefault="009F1034" w:rsidP="00412D75">
      <w:pPr>
        <w:pBdr>
          <w:top w:val="single" w:sz="4" w:space="1" w:color="auto"/>
        </w:pBdr>
        <w:spacing w:after="0" w:line="240" w:lineRule="auto"/>
        <w:contextualSpacing/>
      </w:pPr>
      <w:r>
        <w:t>V</w:t>
      </w:r>
      <w:r w:rsidR="00412D75">
        <w:t>oorzitters</w:t>
      </w:r>
      <w:r>
        <w:t>: prof.</w:t>
      </w:r>
      <w:r w:rsidR="00412D75">
        <w:t xml:space="preserve"> Hugo ten Cate </w:t>
      </w:r>
      <w:r>
        <w:t>(internist</w:t>
      </w:r>
      <w:r w:rsidR="0079456A">
        <w:t>, MUMC+</w:t>
      </w:r>
      <w:r>
        <w:t xml:space="preserve">) </w:t>
      </w:r>
      <w:r w:rsidR="00412D75">
        <w:t xml:space="preserve">en </w:t>
      </w:r>
      <w:r>
        <w:t xml:space="preserve">pof. </w:t>
      </w:r>
      <w:r w:rsidR="00412D75">
        <w:t>Menno Huisman</w:t>
      </w:r>
      <w:r>
        <w:t xml:space="preserve"> (</w:t>
      </w:r>
      <w:r w:rsidR="0079456A">
        <w:t>internist,</w:t>
      </w:r>
      <w:r>
        <w:t xml:space="preserve"> LUMC)</w:t>
      </w:r>
    </w:p>
    <w:p w:rsidR="00412D75" w:rsidRDefault="00412D75" w:rsidP="00412D75">
      <w:pPr>
        <w:pBdr>
          <w:top w:val="single" w:sz="4" w:space="1" w:color="auto"/>
        </w:pBdr>
        <w:spacing w:after="0" w:line="240" w:lineRule="auto"/>
        <w:contextualSpacing/>
      </w:pPr>
    </w:p>
    <w:p w:rsidR="00412D75" w:rsidRDefault="00412D75" w:rsidP="00412D75">
      <w:pPr>
        <w:pBdr>
          <w:top w:val="single" w:sz="4" w:space="1" w:color="auto"/>
        </w:pBdr>
        <w:spacing w:after="0" w:line="240" w:lineRule="auto"/>
        <w:contextualSpacing/>
      </w:pPr>
      <w:r>
        <w:t xml:space="preserve">13.40u </w:t>
      </w:r>
      <w:r>
        <w:tab/>
        <w:t>Waar hebben we het ook alweer over?</w:t>
      </w:r>
    </w:p>
    <w:p w:rsidR="00412D75" w:rsidRDefault="00412D75" w:rsidP="00412D75">
      <w:pPr>
        <w:pBdr>
          <w:top w:val="single" w:sz="4" w:space="1" w:color="auto"/>
        </w:pBdr>
        <w:spacing w:after="0" w:line="240" w:lineRule="auto"/>
        <w:contextualSpacing/>
      </w:pPr>
      <w:r>
        <w:t>LSKA, leidraad en richtlijn worden kort toegelicht, ook in relatie tot elkaar.</w:t>
      </w:r>
    </w:p>
    <w:p w:rsidR="00412D75" w:rsidRDefault="00412D75" w:rsidP="00412D75">
      <w:pPr>
        <w:pBdr>
          <w:top w:val="single" w:sz="4" w:space="1" w:color="auto"/>
        </w:pBdr>
        <w:spacing w:after="0" w:line="240" w:lineRule="auto"/>
        <w:contextualSpacing/>
      </w:pPr>
      <w:r>
        <w:t>Zaal/deelnemers activeren door 1/2 vragen per instrumenten; rode/groene kaarten</w:t>
      </w:r>
    </w:p>
    <w:p w:rsidR="00412D75" w:rsidRDefault="00412D75" w:rsidP="00412D75">
      <w:pPr>
        <w:pBdr>
          <w:top w:val="single" w:sz="4" w:space="1" w:color="auto"/>
        </w:pBdr>
        <w:spacing w:after="0" w:line="240" w:lineRule="auto"/>
        <w:contextualSpacing/>
      </w:pPr>
      <w:r>
        <w:t xml:space="preserve">Plus overzicht </w:t>
      </w:r>
      <w:r w:rsidR="009F1034">
        <w:t xml:space="preserve">tonen/toelichting </w:t>
      </w:r>
      <w:r>
        <w:t>van wat er nog meer bestaat</w:t>
      </w:r>
      <w:r w:rsidR="009F1034">
        <w:t xml:space="preserve"> aan instrumenten op dit vlak</w:t>
      </w:r>
    </w:p>
    <w:p w:rsidR="00412D75" w:rsidRDefault="009F1034" w:rsidP="00412D75">
      <w:pPr>
        <w:pBdr>
          <w:top w:val="single" w:sz="4" w:space="1" w:color="auto"/>
        </w:pBdr>
        <w:spacing w:after="0" w:line="240" w:lineRule="auto"/>
        <w:contextualSpacing/>
      </w:pPr>
      <w:r>
        <w:t>S</w:t>
      </w:r>
      <w:r w:rsidR="000A1DB9">
        <w:t>prekers</w:t>
      </w:r>
      <w:r w:rsidR="00412D75">
        <w:t>: voorzitters werkgroepen</w:t>
      </w:r>
      <w:r w:rsidRPr="00D502F8">
        <w:t xml:space="preserve">: </w:t>
      </w:r>
      <w:r w:rsidR="00D502F8">
        <w:t xml:space="preserve">Martin </w:t>
      </w:r>
      <w:r w:rsidR="00412D75" w:rsidRPr="00D502F8">
        <w:t>Schalij</w:t>
      </w:r>
      <w:r w:rsidR="00D502F8">
        <w:t>, cardioloog</w:t>
      </w:r>
      <w:r w:rsidR="0079456A" w:rsidRPr="00D502F8">
        <w:t xml:space="preserve"> (voorzitter L</w:t>
      </w:r>
      <w:r w:rsidR="00D502F8">
        <w:t xml:space="preserve">eidraad </w:t>
      </w:r>
      <w:r w:rsidR="00D502F8" w:rsidRPr="00D502F8">
        <w:t>NOACs</w:t>
      </w:r>
      <w:r w:rsidR="00D502F8">
        <w:t>)</w:t>
      </w:r>
      <w:r w:rsidR="00412D75" w:rsidRPr="00D502F8">
        <w:t xml:space="preserve">, </w:t>
      </w:r>
      <w:r w:rsidRPr="00D502F8">
        <w:t xml:space="preserve">prof. </w:t>
      </w:r>
      <w:r w:rsidR="00D502F8">
        <w:t xml:space="preserve">Menno </w:t>
      </w:r>
      <w:r w:rsidR="00412D75" w:rsidRPr="00D502F8">
        <w:t>Huisman</w:t>
      </w:r>
      <w:r w:rsidRPr="00D502F8">
        <w:t xml:space="preserve"> (voorzitter </w:t>
      </w:r>
      <w:r w:rsidR="00D502F8">
        <w:t>richtlijn Antitrombotisch beleid</w:t>
      </w:r>
      <w:r w:rsidRPr="00D502F8">
        <w:t xml:space="preserve">) en prof. </w:t>
      </w:r>
      <w:r w:rsidR="00D502F8">
        <w:t>Hugo t</w:t>
      </w:r>
      <w:r w:rsidR="00412D75" w:rsidRPr="00D502F8">
        <w:t>en Cate</w:t>
      </w:r>
      <w:r w:rsidRPr="00D502F8">
        <w:t xml:space="preserve"> </w:t>
      </w:r>
      <w:r w:rsidR="00D502F8">
        <w:t>(voorzitter LSKA</w:t>
      </w:r>
      <w:r w:rsidR="0079456A" w:rsidRPr="00D502F8">
        <w:t>)</w:t>
      </w:r>
      <w:r w:rsidR="00D502F8">
        <w:t>.</w:t>
      </w:r>
    </w:p>
    <w:p w:rsidR="00412D75" w:rsidRDefault="00412D75" w:rsidP="00412D75">
      <w:pPr>
        <w:pBdr>
          <w:top w:val="single" w:sz="4" w:space="1" w:color="auto"/>
        </w:pBdr>
        <w:spacing w:after="0" w:line="240" w:lineRule="auto"/>
        <w:contextualSpacing/>
      </w:pPr>
    </w:p>
    <w:p w:rsidR="00412D75" w:rsidRDefault="00412D75" w:rsidP="00412D75">
      <w:pPr>
        <w:pBdr>
          <w:top w:val="single" w:sz="4" w:space="1" w:color="auto"/>
        </w:pBdr>
        <w:spacing w:after="0" w:line="240" w:lineRule="auto"/>
        <w:contextualSpacing/>
      </w:pPr>
      <w:r>
        <w:t>14.00u</w:t>
      </w:r>
      <w:r>
        <w:tab/>
        <w:t>3x antistolling</w:t>
      </w:r>
    </w:p>
    <w:p w:rsidR="00412D75" w:rsidRDefault="00412D75" w:rsidP="00FD08A4">
      <w:pPr>
        <w:pBdr>
          <w:top w:val="single" w:sz="4" w:space="1" w:color="auto"/>
        </w:pBdr>
        <w:spacing w:after="0" w:line="240" w:lineRule="auto"/>
        <w:contextualSpacing/>
      </w:pPr>
      <w:r>
        <w:t xml:space="preserve">IGZ: waar komen we vandaan en waar willen we heen </w:t>
      </w:r>
      <w:r w:rsidR="00763CC1">
        <w:t>–</w:t>
      </w:r>
      <w:r w:rsidR="009F1034">
        <w:t xml:space="preserve"> S</w:t>
      </w:r>
      <w:r>
        <w:t>preker</w:t>
      </w:r>
      <w:r w:rsidR="009F1034">
        <w:t>:</w:t>
      </w:r>
      <w:r>
        <w:t xml:space="preserve"> </w:t>
      </w:r>
      <w:r w:rsidR="000A1DB9">
        <w:t>Marina Eckenhausen</w:t>
      </w:r>
      <w:r w:rsidR="00FD08A4">
        <w:t xml:space="preserve"> (hoofdinspecteur Medische Technologie)</w:t>
      </w:r>
    </w:p>
    <w:p w:rsidR="009F1034" w:rsidRDefault="00412D75" w:rsidP="00AC193D">
      <w:pPr>
        <w:pBdr>
          <w:top w:val="single" w:sz="4" w:space="1" w:color="auto"/>
        </w:pBdr>
        <w:spacing w:after="0" w:line="240" w:lineRule="auto"/>
        <w:contextualSpacing/>
      </w:pPr>
      <w:r>
        <w:t>F</w:t>
      </w:r>
      <w:r w:rsidR="008B6661">
        <w:t>MS: wat betekent transmurale (an</w:t>
      </w:r>
      <w:r>
        <w:t>ti</w:t>
      </w:r>
      <w:r w:rsidR="008B6661">
        <w:t>)</w:t>
      </w:r>
      <w:r w:rsidR="009F1034">
        <w:t>stolling voor professionals? – S</w:t>
      </w:r>
      <w:r w:rsidR="0067659D">
        <w:t xml:space="preserve">preker </w:t>
      </w:r>
      <w:r w:rsidR="000A1DB9">
        <w:t>Huib Cense</w:t>
      </w:r>
      <w:r w:rsidR="00AC193D">
        <w:t xml:space="preserve"> (voor</w:t>
      </w:r>
      <w:r w:rsidR="008B6661">
        <w:t>zitter Raad Kwaliteit</w:t>
      </w:r>
      <w:r w:rsidR="0079456A">
        <w:t>, chir</w:t>
      </w:r>
      <w:r w:rsidR="00AC193D">
        <w:t>u</w:t>
      </w:r>
      <w:r w:rsidR="0079456A">
        <w:t>r</w:t>
      </w:r>
      <w:r w:rsidR="00AC193D">
        <w:t>g)</w:t>
      </w:r>
    </w:p>
    <w:p w:rsidR="0067659D" w:rsidRDefault="0067659D" w:rsidP="0079456A">
      <w:pPr>
        <w:pBdr>
          <w:top w:val="single" w:sz="4" w:space="1" w:color="auto"/>
        </w:pBdr>
        <w:spacing w:after="0" w:line="240" w:lineRule="auto"/>
        <w:contextualSpacing/>
      </w:pPr>
      <w:r>
        <w:t>H</w:t>
      </w:r>
      <w:r w:rsidR="009F1034">
        <w:t>art</w:t>
      </w:r>
      <w:r>
        <w:t>&amp;V</w:t>
      </w:r>
      <w:r w:rsidR="009F1034">
        <w:t>aat</w:t>
      </w:r>
      <w:r>
        <w:t>groep: hoe beleeft de pat</w:t>
      </w:r>
      <w:r w:rsidR="009F1034">
        <w:t>iënt transmurale zorg – S</w:t>
      </w:r>
      <w:r>
        <w:t>preker Hans van Laarhoven</w:t>
      </w:r>
      <w:r w:rsidR="0079456A">
        <w:t xml:space="preserve"> (teamanager Collectieve Belangenbehartiger)</w:t>
      </w:r>
    </w:p>
    <w:p w:rsidR="0067659D" w:rsidRDefault="0067659D" w:rsidP="0067659D">
      <w:pPr>
        <w:pBdr>
          <w:top w:val="single" w:sz="4" w:space="1" w:color="auto"/>
        </w:pBdr>
        <w:spacing w:after="0" w:line="240" w:lineRule="auto"/>
        <w:ind w:left="709" w:hanging="709"/>
        <w:contextualSpacing/>
      </w:pPr>
      <w:r>
        <w:t>Na presentaties (max. à 15 min.) gelegenheid voor vragen (d.m.v. chat box).</w:t>
      </w:r>
    </w:p>
    <w:p w:rsidR="0067659D" w:rsidRDefault="0067659D" w:rsidP="0067659D">
      <w:pPr>
        <w:pBdr>
          <w:top w:val="single" w:sz="4" w:space="1" w:color="auto"/>
        </w:pBdr>
        <w:spacing w:after="0" w:line="240" w:lineRule="auto"/>
        <w:ind w:left="709" w:hanging="709"/>
        <w:contextualSpacing/>
      </w:pPr>
    </w:p>
    <w:p w:rsidR="0067659D" w:rsidRDefault="000A1DB9" w:rsidP="0067659D">
      <w:pPr>
        <w:pBdr>
          <w:top w:val="single" w:sz="4" w:space="1" w:color="auto"/>
        </w:pBdr>
        <w:spacing w:after="0" w:line="240" w:lineRule="auto"/>
        <w:ind w:left="709" w:hanging="709"/>
        <w:contextualSpacing/>
      </w:pPr>
      <w:r>
        <w:t>15.00u P</w:t>
      </w:r>
      <w:r w:rsidR="0067659D">
        <w:t>auze/wisseling naar de subzalen</w:t>
      </w:r>
    </w:p>
    <w:p w:rsidR="0067659D" w:rsidRDefault="0067659D" w:rsidP="0067659D">
      <w:pPr>
        <w:pBdr>
          <w:top w:val="single" w:sz="4" w:space="1" w:color="auto"/>
        </w:pBdr>
        <w:spacing w:after="0" w:line="240" w:lineRule="auto"/>
        <w:ind w:left="709" w:hanging="709"/>
        <w:contextualSpacing/>
      </w:pPr>
      <w:r>
        <w:t>(op scherm workshops en zalen projecteren)</w:t>
      </w:r>
    </w:p>
    <w:p w:rsidR="0067659D" w:rsidRDefault="0067659D" w:rsidP="0067659D">
      <w:pPr>
        <w:pBdr>
          <w:top w:val="single" w:sz="4" w:space="1" w:color="auto"/>
        </w:pBdr>
        <w:spacing w:after="0" w:line="240" w:lineRule="auto"/>
        <w:ind w:left="709" w:hanging="709"/>
        <w:contextualSpacing/>
      </w:pPr>
    </w:p>
    <w:p w:rsidR="0067659D" w:rsidRDefault="0067659D" w:rsidP="0067659D">
      <w:pPr>
        <w:pBdr>
          <w:top w:val="single" w:sz="4" w:space="1" w:color="auto"/>
        </w:pBdr>
        <w:spacing w:after="0" w:line="240" w:lineRule="auto"/>
        <w:ind w:left="709" w:hanging="709"/>
        <w:contextualSpacing/>
      </w:pPr>
      <w:r>
        <w:t>15.15u Workshops</w:t>
      </w:r>
      <w:r w:rsidR="000A1DB9">
        <w:t xml:space="preserve"> (zie volgende pagina)</w:t>
      </w:r>
    </w:p>
    <w:p w:rsidR="0067659D" w:rsidRDefault="0067659D" w:rsidP="0067659D">
      <w:pPr>
        <w:pBdr>
          <w:top w:val="single" w:sz="4" w:space="1" w:color="auto"/>
        </w:pBdr>
        <w:spacing w:after="0" w:line="240" w:lineRule="auto"/>
        <w:ind w:left="709" w:hanging="709"/>
        <w:contextualSpacing/>
      </w:pPr>
    </w:p>
    <w:p w:rsidR="0067659D" w:rsidRDefault="0067659D" w:rsidP="0067659D">
      <w:pPr>
        <w:pBdr>
          <w:top w:val="single" w:sz="4" w:space="1" w:color="auto"/>
        </w:pBdr>
        <w:spacing w:after="0" w:line="240" w:lineRule="auto"/>
        <w:ind w:left="709" w:hanging="709"/>
        <w:contextualSpacing/>
      </w:pPr>
      <w:r>
        <w:t>16.15u De buren bezoeken</w:t>
      </w:r>
    </w:p>
    <w:p w:rsidR="0067659D" w:rsidRDefault="0067659D" w:rsidP="009F1034">
      <w:pPr>
        <w:pBdr>
          <w:top w:val="single" w:sz="4" w:space="1" w:color="auto"/>
        </w:pBdr>
        <w:spacing w:after="0" w:line="240" w:lineRule="auto"/>
        <w:contextualSpacing/>
      </w:pPr>
      <w:r>
        <w:t>De deelnemers van de verschillende sessies gaan bij elkaar langs</w:t>
      </w:r>
      <w:r w:rsidR="009F1034">
        <w:t xml:space="preserve"> om te zien wat er besproken en </w:t>
      </w:r>
      <w:r>
        <w:t>afgesproken is; en kunnen hierop reageren.</w:t>
      </w:r>
    </w:p>
    <w:p w:rsidR="0067659D" w:rsidRDefault="009F1034" w:rsidP="0067659D">
      <w:pPr>
        <w:pBdr>
          <w:top w:val="single" w:sz="4" w:space="1" w:color="auto"/>
        </w:pBdr>
        <w:spacing w:after="0" w:line="240" w:lineRule="auto"/>
        <w:ind w:left="709" w:hanging="709"/>
        <w:contextualSpacing/>
      </w:pPr>
      <w:r>
        <w:t>(</w:t>
      </w:r>
      <w:r w:rsidR="0067659D">
        <w:t>Alternatief: plenaire te</w:t>
      </w:r>
      <w:r>
        <w:t>rugkoppeling)</w:t>
      </w:r>
    </w:p>
    <w:p w:rsidR="00412D75" w:rsidRDefault="00412D75" w:rsidP="00412D75">
      <w:pPr>
        <w:pBdr>
          <w:top w:val="single" w:sz="4" w:space="1" w:color="auto"/>
        </w:pBdr>
        <w:spacing w:after="0" w:line="240" w:lineRule="auto"/>
        <w:contextualSpacing/>
      </w:pPr>
    </w:p>
    <w:p w:rsidR="0067659D" w:rsidRDefault="0067659D" w:rsidP="00412D75">
      <w:pPr>
        <w:pBdr>
          <w:top w:val="single" w:sz="4" w:space="1" w:color="auto"/>
        </w:pBdr>
        <w:spacing w:after="0" w:line="240" w:lineRule="auto"/>
        <w:contextualSpacing/>
      </w:pPr>
      <w:r>
        <w:t>17.00u Afsluiting</w:t>
      </w:r>
    </w:p>
    <w:p w:rsidR="00412D75" w:rsidRDefault="0067659D" w:rsidP="009F1034">
      <w:pPr>
        <w:pBdr>
          <w:top w:val="single" w:sz="4" w:space="1" w:color="auto"/>
        </w:pBdr>
        <w:spacing w:after="0" w:line="240" w:lineRule="auto"/>
        <w:contextualSpacing/>
      </w:pPr>
      <w:r>
        <w:t xml:space="preserve">Samenvatting van de dag, volgende stappen en dank/uitnodigen voor borrel </w:t>
      </w:r>
    </w:p>
    <w:p w:rsidR="009F1034" w:rsidRDefault="009F1034" w:rsidP="00D86E2E">
      <w:pPr>
        <w:pBdr>
          <w:top w:val="single" w:sz="4" w:space="1" w:color="auto"/>
        </w:pBdr>
      </w:pPr>
    </w:p>
    <w:p w:rsidR="0067659D" w:rsidRDefault="0067659D" w:rsidP="00D86E2E">
      <w:pPr>
        <w:pBdr>
          <w:top w:val="single" w:sz="4" w:space="1" w:color="auto"/>
        </w:pBdr>
      </w:pPr>
      <w:r>
        <w:t>17.15u</w:t>
      </w:r>
      <w:r>
        <w:tab/>
        <w:t>Borrel</w:t>
      </w:r>
    </w:p>
    <w:p w:rsidR="000A1DB9" w:rsidRDefault="000A1DB9">
      <w:r>
        <w:br w:type="page"/>
      </w:r>
    </w:p>
    <w:p w:rsidR="00D86E2E" w:rsidRPr="005B1F10" w:rsidRDefault="0067659D" w:rsidP="00D86E2E">
      <w:pPr>
        <w:pBdr>
          <w:bottom w:val="single" w:sz="6" w:space="1" w:color="auto"/>
        </w:pBdr>
        <w:rPr>
          <w:sz w:val="28"/>
          <w:szCs w:val="28"/>
        </w:rPr>
      </w:pPr>
      <w:r w:rsidRPr="005B1F10">
        <w:rPr>
          <w:sz w:val="28"/>
          <w:szCs w:val="28"/>
        </w:rPr>
        <w:lastRenderedPageBreak/>
        <w:t>Workshops</w:t>
      </w:r>
    </w:p>
    <w:p w:rsidR="000A1DB9" w:rsidRDefault="000A1DB9" w:rsidP="005B1F10">
      <w:pPr>
        <w:spacing w:after="0" w:line="240" w:lineRule="auto"/>
        <w:contextualSpacing/>
      </w:pPr>
      <w:r>
        <w:t>In de workshops bespreken de deelnemers de grootste knelpunten voor dat thema en dragen oplossingen aan (wie wat wanneer hoe en waarom). Elke workshop wordt geleid door een voorzitter en ondersteun</w:t>
      </w:r>
      <w:r w:rsidR="00281812">
        <w:t>d</w:t>
      </w:r>
      <w:r>
        <w:t xml:space="preserve"> door een moderator.</w:t>
      </w:r>
      <w:r w:rsidR="006D0802">
        <w:t xml:space="preserve"> </w:t>
      </w:r>
      <w:r w:rsidR="009F1034">
        <w:t xml:space="preserve">De voorzitter licht toe en begeleidt de groep; moderator ondersteunt de voorzitter hierin. </w:t>
      </w:r>
    </w:p>
    <w:p w:rsidR="005B1F10" w:rsidRDefault="005B1F10" w:rsidP="005B1F10">
      <w:pPr>
        <w:spacing w:after="0" w:line="240" w:lineRule="auto"/>
        <w:contextualSpacing/>
      </w:pPr>
    </w:p>
    <w:p w:rsidR="000A1DB9" w:rsidRDefault="000A1DB9" w:rsidP="005B1F10">
      <w:pPr>
        <w:spacing w:after="0" w:line="240" w:lineRule="auto"/>
        <w:contextualSpacing/>
      </w:pPr>
      <w:r>
        <w:t>De wanden van workshopzalen zijn aangekleed met onderdelen uit de instrumenten die van toepassing zijn voor het thema</w:t>
      </w:r>
      <w:r w:rsidR="00F0736D">
        <w:t>, bijv. overdrachtschema’s LSKA en mogelijke knel/verbeterpunten</w:t>
      </w:r>
      <w:r>
        <w:t xml:space="preserve">. </w:t>
      </w:r>
    </w:p>
    <w:p w:rsidR="005B1F10" w:rsidRDefault="005B1F10" w:rsidP="005B1F10">
      <w:pPr>
        <w:spacing w:after="0" w:line="240" w:lineRule="auto"/>
        <w:contextualSpacing/>
      </w:pPr>
    </w:p>
    <w:p w:rsidR="00763CC1" w:rsidRPr="00E165F0" w:rsidRDefault="00E165F0" w:rsidP="00E165F0">
      <w:pPr>
        <w:spacing w:after="0" w:line="240" w:lineRule="auto"/>
        <w:rPr>
          <w:u w:val="single"/>
        </w:rPr>
      </w:pPr>
      <w:r>
        <w:rPr>
          <w:u w:val="single"/>
        </w:rPr>
        <w:t xml:space="preserve">1. </w:t>
      </w:r>
      <w:r w:rsidR="00763CC1" w:rsidRPr="00E165F0">
        <w:rPr>
          <w:u w:val="single"/>
        </w:rPr>
        <w:t>D</w:t>
      </w:r>
      <w:r w:rsidR="00E93CF8" w:rsidRPr="00E165F0">
        <w:rPr>
          <w:u w:val="single"/>
        </w:rPr>
        <w:t>oelmatig</w:t>
      </w:r>
      <w:r w:rsidR="004753AC" w:rsidRPr="00E165F0">
        <w:rPr>
          <w:u w:val="single"/>
        </w:rPr>
        <w:t xml:space="preserve"> </w:t>
      </w:r>
      <w:r w:rsidR="00763CC1" w:rsidRPr="00E165F0">
        <w:rPr>
          <w:u w:val="single"/>
        </w:rPr>
        <w:t xml:space="preserve">en veilig </w:t>
      </w:r>
      <w:r w:rsidR="004753AC" w:rsidRPr="00E165F0">
        <w:rPr>
          <w:u w:val="single"/>
        </w:rPr>
        <w:t xml:space="preserve">voorschrijven </w:t>
      </w:r>
      <w:r w:rsidR="00763CC1" w:rsidRPr="00E165F0">
        <w:rPr>
          <w:u w:val="single"/>
        </w:rPr>
        <w:t xml:space="preserve">en verstrekken </w:t>
      </w:r>
      <w:r w:rsidR="004753AC" w:rsidRPr="00E165F0">
        <w:rPr>
          <w:u w:val="single"/>
        </w:rPr>
        <w:t xml:space="preserve">van medicatie </w:t>
      </w:r>
    </w:p>
    <w:p w:rsidR="00E37D17" w:rsidRDefault="004753AC" w:rsidP="00E37D17">
      <w:pPr>
        <w:pStyle w:val="Lijstalinea"/>
        <w:spacing w:after="0" w:line="240" w:lineRule="auto"/>
        <w:ind w:left="0"/>
      </w:pPr>
      <w:r>
        <w:t>Wanneer een indicatie voor antistollingsmedicatie ontstaat heeft een arts meerdere opties</w:t>
      </w:r>
      <w:r w:rsidR="00E26D69">
        <w:t xml:space="preserve"> wat betreft voor te schrijven medicatie</w:t>
      </w:r>
      <w:r>
        <w:t xml:space="preserve">: VKA’s, DOAC’s, TARS, LMWH of een combinatie hiervan. Gedurende de behandeling of de periode volgend op het eerste voorschrijven </w:t>
      </w:r>
      <w:r w:rsidR="00E37D17">
        <w:t xml:space="preserve">kan </w:t>
      </w:r>
      <w:r>
        <w:t xml:space="preserve">de gezondheidssituatie </w:t>
      </w:r>
      <w:r w:rsidR="00E37D17">
        <w:t xml:space="preserve">en/of de voorkeuren </w:t>
      </w:r>
      <w:r>
        <w:t>van de patiënt</w:t>
      </w:r>
      <w:r w:rsidR="00E37D17">
        <w:t xml:space="preserve"> veranderen</w:t>
      </w:r>
      <w:r>
        <w:t xml:space="preserve">. </w:t>
      </w:r>
    </w:p>
    <w:p w:rsidR="00E37D17" w:rsidRDefault="00E37D17" w:rsidP="00E37D17">
      <w:pPr>
        <w:pStyle w:val="Lijstalinea"/>
        <w:spacing w:after="0" w:line="240" w:lineRule="auto"/>
        <w:ind w:left="0"/>
      </w:pPr>
    </w:p>
    <w:p w:rsidR="004753AC" w:rsidRDefault="004753AC" w:rsidP="00E37D17">
      <w:pPr>
        <w:pStyle w:val="Lijstalinea"/>
        <w:spacing w:after="0" w:line="240" w:lineRule="auto"/>
        <w:ind w:left="0"/>
      </w:pPr>
      <w:r>
        <w:t>Welke kriti</w:t>
      </w:r>
      <w:r w:rsidR="00E37D17">
        <w:t>eke</w:t>
      </w:r>
      <w:r>
        <w:t xml:space="preserve"> situaties kunnen ontstaan in deze periode die vragen om een heroverweging van de voorgeschreven medicatie en op welke wijze is dit proces van heroverweging </w:t>
      </w:r>
      <w:r w:rsidR="00E26D69">
        <w:t xml:space="preserve">in de tijd </w:t>
      </w:r>
      <w:r>
        <w:t>te borgen?</w:t>
      </w:r>
    </w:p>
    <w:p w:rsidR="00E37D17" w:rsidRDefault="00E37D17" w:rsidP="00E37D17">
      <w:pPr>
        <w:pStyle w:val="Lijstalinea"/>
        <w:spacing w:after="0" w:line="240" w:lineRule="auto"/>
        <w:ind w:left="0"/>
      </w:pPr>
    </w:p>
    <w:p w:rsidR="00763CC1" w:rsidRDefault="00E37D17" w:rsidP="00E37D17">
      <w:pPr>
        <w:pStyle w:val="Lijstalinea"/>
        <w:spacing w:after="0" w:line="240" w:lineRule="auto"/>
        <w:ind w:left="0"/>
      </w:pPr>
      <w:r>
        <w:t xml:space="preserve">Naast het voorschrijven is er een rol voor de verstrekker van geneesmiddelen. </w:t>
      </w:r>
      <w:r w:rsidR="00763CC1">
        <w:t xml:space="preserve">Bij de apotheker </w:t>
      </w:r>
      <w:r>
        <w:t xml:space="preserve">dienen zich </w:t>
      </w:r>
      <w:r w:rsidR="00763CC1">
        <w:t xml:space="preserve">vijf momenten </w:t>
      </w:r>
      <w:r>
        <w:t xml:space="preserve">aan die </w:t>
      </w:r>
      <w:r w:rsidR="00763CC1">
        <w:t>kriti</w:t>
      </w:r>
      <w:r>
        <w:t>ek zijn</w:t>
      </w:r>
      <w:r w:rsidR="00763CC1">
        <w:t xml:space="preserve"> voor het verlenen van veilige zorg voor de patiënten met antistollingsmedicatie. </w:t>
      </w:r>
      <w:r>
        <w:t xml:space="preserve">Biedt </w:t>
      </w:r>
      <w:r w:rsidR="00763CC1">
        <w:t xml:space="preserve">de LSKA </w:t>
      </w:r>
      <w:r>
        <w:t xml:space="preserve">– en andere instrumenten – </w:t>
      </w:r>
      <w:r w:rsidR="00763CC1">
        <w:t>de</w:t>
      </w:r>
      <w:r>
        <w:t xml:space="preserve"> oplossing </w:t>
      </w:r>
      <w:r w:rsidR="00763CC1">
        <w:t>om deze</w:t>
      </w:r>
      <w:r>
        <w:t xml:space="preserve"> kritieke</w:t>
      </w:r>
      <w:r w:rsidR="00763CC1">
        <w:t xml:space="preserve"> momenten te ‘tackelen’? Zijn er afspraken met behandelaars en trombosediensten over interacterende medicatie en hoe te handelen, zijn er afspraken gemaakt met Apotheek Servicepunten? Hoe ervaart de apotheker de uitvoering van de LSKA en welke knelpunten verdienen nog aandacht?</w:t>
      </w:r>
    </w:p>
    <w:p w:rsidR="00E37D17" w:rsidRDefault="00E37D17" w:rsidP="00E37D17">
      <w:pPr>
        <w:pStyle w:val="Lijstalinea"/>
        <w:spacing w:after="0" w:line="240" w:lineRule="auto"/>
        <w:ind w:left="0"/>
        <w:rPr>
          <w:szCs w:val="24"/>
        </w:rPr>
      </w:pPr>
    </w:p>
    <w:p w:rsidR="005C1B42" w:rsidRPr="00763CC1" w:rsidRDefault="005C1B42" w:rsidP="00E37D17">
      <w:pPr>
        <w:pStyle w:val="Lijstalinea"/>
        <w:spacing w:after="0" w:line="240" w:lineRule="auto"/>
        <w:ind w:left="0"/>
        <w:rPr>
          <w:szCs w:val="24"/>
        </w:rPr>
      </w:pPr>
      <w:r w:rsidRPr="00763CC1">
        <w:rPr>
          <w:szCs w:val="24"/>
        </w:rPr>
        <w:t>Welke concrete aanbevelingen</w:t>
      </w:r>
      <w:r w:rsidR="00E37D17">
        <w:rPr>
          <w:szCs w:val="24"/>
        </w:rPr>
        <w:t>/acties(</w:t>
      </w:r>
      <w:r w:rsidRPr="00763CC1">
        <w:rPr>
          <w:szCs w:val="24"/>
        </w:rPr>
        <w:t>3</w:t>
      </w:r>
      <w:r w:rsidR="00E37D17">
        <w:rPr>
          <w:szCs w:val="24"/>
        </w:rPr>
        <w:t xml:space="preserve"> – </w:t>
      </w:r>
      <w:r w:rsidRPr="00763CC1">
        <w:rPr>
          <w:szCs w:val="24"/>
        </w:rPr>
        <w:t>5</w:t>
      </w:r>
      <w:r w:rsidR="00E37D17">
        <w:rPr>
          <w:szCs w:val="24"/>
        </w:rPr>
        <w:t>)</w:t>
      </w:r>
      <w:r w:rsidRPr="00763CC1">
        <w:rPr>
          <w:szCs w:val="24"/>
        </w:rPr>
        <w:t xml:space="preserve"> kunnen worden geformuleerd</w:t>
      </w:r>
      <w:r w:rsidR="00E37D17">
        <w:rPr>
          <w:szCs w:val="24"/>
        </w:rPr>
        <w:t xml:space="preserve"> om </w:t>
      </w:r>
      <w:r w:rsidR="00E165F0">
        <w:rPr>
          <w:szCs w:val="24"/>
        </w:rPr>
        <w:t>doelmatig en veilig voorschrijven van het begin en over tijd te waarborgen met de betrokken partijen</w:t>
      </w:r>
      <w:r w:rsidRPr="00763CC1">
        <w:rPr>
          <w:szCs w:val="24"/>
        </w:rPr>
        <w:t>?</w:t>
      </w:r>
    </w:p>
    <w:p w:rsidR="00E37D17" w:rsidRDefault="00E37D17" w:rsidP="00E37D17">
      <w:pPr>
        <w:pStyle w:val="Lijstalinea"/>
        <w:spacing w:after="0" w:line="240" w:lineRule="auto"/>
        <w:ind w:left="0"/>
        <w:rPr>
          <w:szCs w:val="24"/>
        </w:rPr>
      </w:pPr>
    </w:p>
    <w:p w:rsidR="0072249D" w:rsidRDefault="005C1B42" w:rsidP="009F1034">
      <w:pPr>
        <w:pStyle w:val="Lijstalinea"/>
        <w:spacing w:after="0" w:line="240" w:lineRule="auto"/>
        <w:ind w:left="0"/>
      </w:pPr>
      <w:r w:rsidRPr="00E37D17">
        <w:t>Workshopleider:</w:t>
      </w:r>
      <w:r w:rsidR="00D502F8" w:rsidRPr="00D502F8">
        <w:t xml:space="preserve"> Martin Schalij</w:t>
      </w:r>
    </w:p>
    <w:p w:rsidR="009F1034" w:rsidRPr="00E165F0" w:rsidRDefault="009F1034" w:rsidP="009F1034">
      <w:pPr>
        <w:pStyle w:val="Lijstalinea"/>
        <w:spacing w:after="0" w:line="240" w:lineRule="auto"/>
        <w:ind w:left="0"/>
      </w:pPr>
    </w:p>
    <w:p w:rsidR="009731E5" w:rsidRPr="00E165F0" w:rsidRDefault="00E165F0" w:rsidP="00E165F0">
      <w:pPr>
        <w:spacing w:after="0" w:line="240" w:lineRule="auto"/>
        <w:rPr>
          <w:u w:val="single"/>
        </w:rPr>
      </w:pPr>
      <w:r w:rsidRPr="00E165F0">
        <w:rPr>
          <w:u w:val="single"/>
        </w:rPr>
        <w:t xml:space="preserve">2. </w:t>
      </w:r>
      <w:r w:rsidR="004753AC" w:rsidRPr="00E165F0">
        <w:rPr>
          <w:u w:val="single"/>
        </w:rPr>
        <w:t>Implementatie LSKA</w:t>
      </w:r>
      <w:r>
        <w:rPr>
          <w:u w:val="single"/>
        </w:rPr>
        <w:t xml:space="preserve"> in en door de ziekenhuizen</w:t>
      </w:r>
    </w:p>
    <w:p w:rsidR="00E37D17" w:rsidRDefault="00E37D17" w:rsidP="00E37D17">
      <w:pPr>
        <w:pStyle w:val="Lijstalinea"/>
        <w:spacing w:after="0" w:line="240" w:lineRule="auto"/>
        <w:ind w:left="0"/>
      </w:pPr>
      <w:r>
        <w:t>Wat betekent de toepassing van de LSKA en andere instrumenten voor ziekenhuizen? Wat komt er bij kijken en waar loopt men tegenaan? Hoe heeft men bepaalde zaken opgelost?</w:t>
      </w:r>
    </w:p>
    <w:p w:rsidR="004753AC" w:rsidRPr="00E37D17" w:rsidRDefault="00E37D17" w:rsidP="00E37D17">
      <w:pPr>
        <w:pStyle w:val="Lijstalinea"/>
        <w:spacing w:after="0" w:line="240" w:lineRule="auto"/>
        <w:ind w:left="0"/>
      </w:pPr>
      <w:r>
        <w:t>Belangrijke aandachtspunten zijn: i</w:t>
      </w:r>
      <w:r w:rsidR="009731E5" w:rsidRPr="00E37D17">
        <w:t xml:space="preserve">s </w:t>
      </w:r>
      <w:r>
        <w:t>elke</w:t>
      </w:r>
      <w:r w:rsidR="009731E5" w:rsidRPr="00E37D17">
        <w:t xml:space="preserve"> patiënt die in het ziekenhuis komt voor een ingreep goed ‘geantistold’? Kan iedere anesthesioloog adequaat aan het werk met patiënten</w:t>
      </w:r>
      <w:r>
        <w:t xml:space="preserve"> onder antistollingsbehandeling? I</w:t>
      </w:r>
      <w:r w:rsidR="009731E5" w:rsidRPr="00E37D17">
        <w:t xml:space="preserve">s het pre-peri en postoperatief antistollingsbeleid bij alle betrokkenen bekend? </w:t>
      </w:r>
      <w:r w:rsidR="007D5620" w:rsidRPr="00E37D17">
        <w:t xml:space="preserve">Is altijd bekend wie de hoofdbehandelaar is? </w:t>
      </w:r>
      <w:r>
        <w:t>Hoe k</w:t>
      </w:r>
      <w:r w:rsidR="007D5620" w:rsidRPr="00E37D17">
        <w:t xml:space="preserve">omen de noodzakelijke contacten </w:t>
      </w:r>
      <w:r>
        <w:t xml:space="preserve">met </w:t>
      </w:r>
      <w:r w:rsidR="007D5620" w:rsidRPr="00E37D17">
        <w:t xml:space="preserve">bijvoorbeeld apothekers en trombosedienst goed tot stand? </w:t>
      </w:r>
      <w:r>
        <w:t xml:space="preserve">Hoe is </w:t>
      </w:r>
      <w:r w:rsidR="007D5620" w:rsidRPr="00E37D17">
        <w:t xml:space="preserve">het casemanagement ingericht? </w:t>
      </w:r>
    </w:p>
    <w:p w:rsidR="00E37D17" w:rsidRDefault="00E37D17" w:rsidP="00E37D17">
      <w:pPr>
        <w:pStyle w:val="Lijstalinea"/>
        <w:spacing w:after="0" w:line="240" w:lineRule="auto"/>
        <w:ind w:left="0"/>
      </w:pPr>
    </w:p>
    <w:p w:rsidR="00E37D17" w:rsidRDefault="00E37D17" w:rsidP="00E37D17">
      <w:pPr>
        <w:pStyle w:val="Lijstalinea"/>
        <w:spacing w:after="0" w:line="240" w:lineRule="auto"/>
        <w:ind w:left="0"/>
      </w:pPr>
      <w:r>
        <w:t>Workshop wordt afgetrapt met een projec</w:t>
      </w:r>
      <w:r w:rsidR="008B6661">
        <w:t>tinleiding van Natalie Meertens</w:t>
      </w:r>
      <w:r>
        <w:t xml:space="preserve"> over de aanpak in MUMC+.</w:t>
      </w:r>
    </w:p>
    <w:p w:rsidR="00E37D17" w:rsidRDefault="00E37D17" w:rsidP="00E37D17">
      <w:pPr>
        <w:pStyle w:val="Lijstalinea"/>
        <w:spacing w:after="0" w:line="240" w:lineRule="auto"/>
        <w:ind w:left="0"/>
      </w:pPr>
    </w:p>
    <w:p w:rsidR="005C1B42" w:rsidRPr="00E37D17" w:rsidRDefault="005C1B42" w:rsidP="00E37D17">
      <w:pPr>
        <w:pStyle w:val="Lijstalinea"/>
        <w:spacing w:after="0" w:line="240" w:lineRule="auto"/>
        <w:ind w:left="0"/>
      </w:pPr>
      <w:r w:rsidRPr="00E37D17">
        <w:t>Welke concrete aanbevelingen</w:t>
      </w:r>
      <w:r w:rsidR="00E37D17">
        <w:t>/acties (</w:t>
      </w:r>
      <w:r w:rsidRPr="00E37D17">
        <w:t>3</w:t>
      </w:r>
      <w:r w:rsidR="00E37D17">
        <w:t xml:space="preserve"> – </w:t>
      </w:r>
      <w:r w:rsidRPr="00E37D17">
        <w:t>5</w:t>
      </w:r>
      <w:r w:rsidR="00E37D17">
        <w:t>)</w:t>
      </w:r>
      <w:r w:rsidRPr="00E37D17">
        <w:t xml:space="preserve"> kunnen worden geformuleerd</w:t>
      </w:r>
      <w:r w:rsidR="00E37D17">
        <w:t xml:space="preserve"> om de toepassing van de LSKA (in relatie met de andere instrumenten) op te pakken dan wel te verbeteren</w:t>
      </w:r>
      <w:r w:rsidRPr="00E37D17">
        <w:t>?</w:t>
      </w:r>
    </w:p>
    <w:p w:rsidR="009F1034" w:rsidRDefault="005C1B42" w:rsidP="00E37D17">
      <w:pPr>
        <w:pStyle w:val="Lijstalinea"/>
        <w:spacing w:after="0" w:line="240" w:lineRule="auto"/>
        <w:ind w:left="0"/>
      </w:pPr>
      <w:r w:rsidRPr="00E37D17">
        <w:t>Works</w:t>
      </w:r>
      <w:r w:rsidR="00763CC1" w:rsidRPr="00E37D17">
        <w:t>hopleider: Margriet Piersma</w:t>
      </w:r>
      <w:r w:rsidR="009F1034">
        <w:t xml:space="preserve"> </w:t>
      </w:r>
    </w:p>
    <w:p w:rsidR="00281812" w:rsidRPr="00E37D17" w:rsidRDefault="00281812" w:rsidP="00E37D17">
      <w:pPr>
        <w:pStyle w:val="Lijstalinea"/>
        <w:spacing w:after="0" w:line="240" w:lineRule="auto"/>
        <w:ind w:left="0"/>
      </w:pPr>
      <w:r>
        <w:t xml:space="preserve">Aftrap discussie door Nathalie </w:t>
      </w:r>
      <w:r w:rsidR="009F1034">
        <w:t xml:space="preserve">Meertens (MUMC). </w:t>
      </w:r>
    </w:p>
    <w:p w:rsidR="0072249D" w:rsidRPr="005241A1" w:rsidRDefault="0072249D" w:rsidP="00763CC1">
      <w:pPr>
        <w:pStyle w:val="Lijstalinea"/>
        <w:spacing w:after="0" w:line="240" w:lineRule="auto"/>
        <w:ind w:left="284" w:hanging="284"/>
        <w:rPr>
          <w:sz w:val="24"/>
          <w:szCs w:val="24"/>
        </w:rPr>
      </w:pPr>
    </w:p>
    <w:p w:rsidR="009731E5" w:rsidRPr="00E165F0" w:rsidRDefault="00E165F0" w:rsidP="00E165F0">
      <w:pPr>
        <w:spacing w:after="0" w:line="240" w:lineRule="auto"/>
        <w:rPr>
          <w:u w:val="single"/>
        </w:rPr>
      </w:pPr>
      <w:r w:rsidRPr="00E165F0">
        <w:rPr>
          <w:u w:val="single"/>
        </w:rPr>
        <w:t xml:space="preserve">3. </w:t>
      </w:r>
      <w:r w:rsidR="009731E5" w:rsidRPr="00E165F0">
        <w:rPr>
          <w:u w:val="single"/>
        </w:rPr>
        <w:t>Implementatie LSKA</w:t>
      </w:r>
      <w:r w:rsidR="00320B16" w:rsidRPr="00E165F0">
        <w:rPr>
          <w:u w:val="single"/>
        </w:rPr>
        <w:t xml:space="preserve"> </w:t>
      </w:r>
      <w:r w:rsidRPr="00E165F0">
        <w:rPr>
          <w:u w:val="single"/>
        </w:rPr>
        <w:t xml:space="preserve">met en </w:t>
      </w:r>
      <w:r w:rsidR="00320B16" w:rsidRPr="00E165F0">
        <w:rPr>
          <w:u w:val="single"/>
        </w:rPr>
        <w:t>bij de huisarts</w:t>
      </w:r>
    </w:p>
    <w:p w:rsidR="009731E5" w:rsidRPr="002757D7" w:rsidRDefault="00E165F0" w:rsidP="00E165F0">
      <w:pPr>
        <w:pStyle w:val="Lijstalinea"/>
        <w:spacing w:after="0" w:line="240" w:lineRule="auto"/>
        <w:ind w:left="0"/>
        <w:rPr>
          <w:szCs w:val="24"/>
        </w:rPr>
      </w:pPr>
      <w:r>
        <w:rPr>
          <w:szCs w:val="24"/>
        </w:rPr>
        <w:lastRenderedPageBreak/>
        <w:t>D</w:t>
      </w:r>
      <w:r w:rsidR="00F81740" w:rsidRPr="002757D7">
        <w:rPr>
          <w:szCs w:val="24"/>
        </w:rPr>
        <w:t xml:space="preserve">e LSKA </w:t>
      </w:r>
      <w:r>
        <w:rPr>
          <w:szCs w:val="24"/>
        </w:rPr>
        <w:t xml:space="preserve">beschrijft </w:t>
      </w:r>
      <w:r w:rsidR="00F81740" w:rsidRPr="002757D7">
        <w:rPr>
          <w:szCs w:val="24"/>
        </w:rPr>
        <w:t>vier kriti</w:t>
      </w:r>
      <w:r>
        <w:rPr>
          <w:szCs w:val="24"/>
        </w:rPr>
        <w:t>eke</w:t>
      </w:r>
      <w:r w:rsidR="00F81740" w:rsidRPr="002757D7">
        <w:rPr>
          <w:szCs w:val="24"/>
        </w:rPr>
        <w:t xml:space="preserve"> momenten </w:t>
      </w:r>
      <w:r>
        <w:rPr>
          <w:szCs w:val="24"/>
        </w:rPr>
        <w:t>voor de huisarts</w:t>
      </w:r>
      <w:r w:rsidR="002757D7" w:rsidRPr="002757D7">
        <w:rPr>
          <w:szCs w:val="24"/>
        </w:rPr>
        <w:t xml:space="preserve">. </w:t>
      </w:r>
      <w:r>
        <w:rPr>
          <w:szCs w:val="24"/>
        </w:rPr>
        <w:t>Bovendien, t</w:t>
      </w:r>
      <w:r w:rsidR="002757D7" w:rsidRPr="002757D7">
        <w:rPr>
          <w:szCs w:val="24"/>
        </w:rPr>
        <w:t xml:space="preserve">en tijde van het </w:t>
      </w:r>
      <w:r w:rsidR="00F81740" w:rsidRPr="002757D7">
        <w:rPr>
          <w:szCs w:val="24"/>
        </w:rPr>
        <w:t>verschijnen van de LSKA mocht de huisarts nog niet zelf DOAC</w:t>
      </w:r>
      <w:r>
        <w:rPr>
          <w:szCs w:val="24"/>
        </w:rPr>
        <w:t>’</w:t>
      </w:r>
      <w:r w:rsidR="00F81740" w:rsidRPr="002757D7">
        <w:rPr>
          <w:szCs w:val="24"/>
        </w:rPr>
        <w:t>s voorschrijven</w:t>
      </w:r>
      <w:r>
        <w:rPr>
          <w:szCs w:val="24"/>
        </w:rPr>
        <w:t>,</w:t>
      </w:r>
      <w:r w:rsidR="00F81740" w:rsidRPr="002757D7">
        <w:rPr>
          <w:szCs w:val="24"/>
        </w:rPr>
        <w:t xml:space="preserve"> hetgeen nu wel het geval is. </w:t>
      </w:r>
      <w:r w:rsidR="005B1F10">
        <w:rPr>
          <w:szCs w:val="24"/>
        </w:rPr>
        <w:t xml:space="preserve">Hoe gaat de huisarts om met multimorbiditeit? </w:t>
      </w:r>
      <w:r w:rsidR="00F81740" w:rsidRPr="002757D7">
        <w:rPr>
          <w:szCs w:val="24"/>
        </w:rPr>
        <w:t>Hoe verloopt de communicatie tussen de huisarts en verschillende ketenpartners op het t</w:t>
      </w:r>
      <w:r>
        <w:rPr>
          <w:szCs w:val="24"/>
        </w:rPr>
        <w:t>errein van de antistollingszorg</w:t>
      </w:r>
      <w:r w:rsidR="009731E5" w:rsidRPr="002757D7">
        <w:rPr>
          <w:szCs w:val="24"/>
        </w:rPr>
        <w:t xml:space="preserve"> </w:t>
      </w:r>
      <w:r>
        <w:rPr>
          <w:szCs w:val="24"/>
        </w:rPr>
        <w:t xml:space="preserve">en waar liggen </w:t>
      </w:r>
      <w:r w:rsidR="00F81740" w:rsidRPr="002757D7">
        <w:rPr>
          <w:szCs w:val="24"/>
        </w:rPr>
        <w:t xml:space="preserve">kansen tot verbetering </w:t>
      </w:r>
      <w:r w:rsidR="009731E5" w:rsidRPr="002757D7">
        <w:rPr>
          <w:szCs w:val="24"/>
        </w:rPr>
        <w:t>?</w:t>
      </w:r>
    </w:p>
    <w:p w:rsidR="00E165F0" w:rsidRDefault="00E165F0" w:rsidP="00E165F0">
      <w:pPr>
        <w:pStyle w:val="Lijstalinea"/>
        <w:spacing w:after="0" w:line="240" w:lineRule="auto"/>
        <w:ind w:left="0"/>
        <w:rPr>
          <w:szCs w:val="24"/>
        </w:rPr>
      </w:pPr>
    </w:p>
    <w:p w:rsidR="005C1B42" w:rsidRPr="002757D7" w:rsidRDefault="005C1B42" w:rsidP="00E165F0">
      <w:pPr>
        <w:pStyle w:val="Lijstalinea"/>
        <w:spacing w:after="0" w:line="240" w:lineRule="auto"/>
        <w:ind w:left="0"/>
        <w:rPr>
          <w:szCs w:val="24"/>
        </w:rPr>
      </w:pPr>
      <w:r w:rsidRPr="002757D7">
        <w:rPr>
          <w:szCs w:val="24"/>
        </w:rPr>
        <w:t>Welke concrete aanbevelingen</w:t>
      </w:r>
      <w:r w:rsidR="005B1F10">
        <w:rPr>
          <w:szCs w:val="24"/>
        </w:rPr>
        <w:t xml:space="preserve">/acties </w:t>
      </w:r>
      <w:r w:rsidRPr="002757D7">
        <w:rPr>
          <w:szCs w:val="24"/>
        </w:rPr>
        <w:t xml:space="preserve"> </w:t>
      </w:r>
      <w:r w:rsidR="005B1F10">
        <w:rPr>
          <w:szCs w:val="24"/>
        </w:rPr>
        <w:t>(</w:t>
      </w:r>
      <w:r w:rsidRPr="002757D7">
        <w:rPr>
          <w:szCs w:val="24"/>
        </w:rPr>
        <w:t>3</w:t>
      </w:r>
      <w:r w:rsidR="005B1F10">
        <w:rPr>
          <w:szCs w:val="24"/>
        </w:rPr>
        <w:t xml:space="preserve"> – </w:t>
      </w:r>
      <w:r w:rsidRPr="002757D7">
        <w:rPr>
          <w:szCs w:val="24"/>
        </w:rPr>
        <w:t>5</w:t>
      </w:r>
      <w:r w:rsidR="005B1F10">
        <w:rPr>
          <w:szCs w:val="24"/>
        </w:rPr>
        <w:t>)</w:t>
      </w:r>
      <w:r w:rsidRPr="002757D7">
        <w:rPr>
          <w:szCs w:val="24"/>
        </w:rPr>
        <w:t xml:space="preserve"> kunnen worden geformuleerd</w:t>
      </w:r>
      <w:r w:rsidR="005B1F10">
        <w:rPr>
          <w:szCs w:val="24"/>
        </w:rPr>
        <w:t xml:space="preserve"> voor de huisartsenpraktijk voor antistollingspatiënten</w:t>
      </w:r>
      <w:r w:rsidRPr="002757D7">
        <w:rPr>
          <w:szCs w:val="24"/>
        </w:rPr>
        <w:t>?</w:t>
      </w:r>
    </w:p>
    <w:p w:rsidR="00E165F0" w:rsidRDefault="00E165F0" w:rsidP="00E165F0">
      <w:pPr>
        <w:pStyle w:val="Lijstalinea"/>
        <w:spacing w:after="0" w:line="240" w:lineRule="auto"/>
        <w:ind w:left="0"/>
        <w:rPr>
          <w:szCs w:val="24"/>
        </w:rPr>
      </w:pPr>
    </w:p>
    <w:p w:rsidR="00E165F0" w:rsidRPr="002757D7" w:rsidRDefault="005C1B42" w:rsidP="00E165F0">
      <w:pPr>
        <w:pStyle w:val="Lijstalinea"/>
        <w:spacing w:after="0" w:line="240" w:lineRule="auto"/>
        <w:ind w:left="0"/>
        <w:rPr>
          <w:szCs w:val="24"/>
        </w:rPr>
      </w:pPr>
      <w:r w:rsidRPr="002757D7">
        <w:rPr>
          <w:szCs w:val="24"/>
        </w:rPr>
        <w:t>Wor</w:t>
      </w:r>
      <w:r w:rsidR="002757D7">
        <w:rPr>
          <w:szCs w:val="24"/>
        </w:rPr>
        <w:t>kshopleider: Geert-Jan Geersing</w:t>
      </w:r>
      <w:r w:rsidR="009F1034">
        <w:rPr>
          <w:szCs w:val="24"/>
        </w:rPr>
        <w:t xml:space="preserve"> (huisarts</w:t>
      </w:r>
      <w:r w:rsidR="00D502F8">
        <w:rPr>
          <w:szCs w:val="24"/>
        </w:rPr>
        <w:t>).</w:t>
      </w:r>
    </w:p>
    <w:p w:rsidR="0072249D" w:rsidRDefault="0072249D" w:rsidP="00763CC1">
      <w:pPr>
        <w:pStyle w:val="Lijstalinea"/>
        <w:spacing w:after="0" w:line="240" w:lineRule="auto"/>
        <w:ind w:left="284" w:hanging="284"/>
      </w:pPr>
    </w:p>
    <w:p w:rsidR="00E60B6E" w:rsidRPr="00E165F0" w:rsidRDefault="00E165F0" w:rsidP="00E165F0">
      <w:pPr>
        <w:spacing w:after="0" w:line="240" w:lineRule="auto"/>
        <w:rPr>
          <w:u w:val="single"/>
        </w:rPr>
      </w:pPr>
      <w:r>
        <w:rPr>
          <w:u w:val="single"/>
        </w:rPr>
        <w:t>4. Implementatie LSKA met en bij d</w:t>
      </w:r>
      <w:r w:rsidR="00771515" w:rsidRPr="00E165F0">
        <w:rPr>
          <w:u w:val="single"/>
        </w:rPr>
        <w:t>e tandarts</w:t>
      </w:r>
    </w:p>
    <w:p w:rsidR="00D96F7A" w:rsidRPr="002757D7" w:rsidRDefault="00771515" w:rsidP="00E165F0">
      <w:pPr>
        <w:pStyle w:val="Lijstalinea"/>
        <w:spacing w:after="0" w:line="240" w:lineRule="auto"/>
        <w:ind w:left="0"/>
        <w:rPr>
          <w:szCs w:val="24"/>
        </w:rPr>
      </w:pPr>
      <w:r w:rsidRPr="002757D7">
        <w:rPr>
          <w:szCs w:val="24"/>
        </w:rPr>
        <w:t>De tandarts kent twee kriti</w:t>
      </w:r>
      <w:r w:rsidR="00E165F0">
        <w:rPr>
          <w:szCs w:val="24"/>
        </w:rPr>
        <w:t>ek</w:t>
      </w:r>
      <w:r w:rsidRPr="002757D7">
        <w:rPr>
          <w:szCs w:val="24"/>
        </w:rPr>
        <w:t>e momenten voor het v</w:t>
      </w:r>
      <w:r w:rsidR="00E165F0">
        <w:rPr>
          <w:szCs w:val="24"/>
        </w:rPr>
        <w:t>erlenen van veilige zorg voor</w:t>
      </w:r>
      <w:r w:rsidRPr="002757D7">
        <w:rPr>
          <w:szCs w:val="24"/>
        </w:rPr>
        <w:t xml:space="preserve"> patiënten met antistollingsmedicatie. Zijn de huidige afspraken helder en afdoende voor het verlenen van veilige zorg in het geval een tandheelkundige interventie moet worden gepleegd</w:t>
      </w:r>
      <w:r w:rsidR="00E165F0">
        <w:rPr>
          <w:szCs w:val="24"/>
        </w:rPr>
        <w:t>? Hoe zijn de afspraken geïmplementeerd? E</w:t>
      </w:r>
      <w:r w:rsidR="00F81740" w:rsidRPr="002757D7">
        <w:rPr>
          <w:szCs w:val="24"/>
        </w:rPr>
        <w:t xml:space="preserve">n </w:t>
      </w:r>
      <w:r w:rsidR="00E165F0">
        <w:rPr>
          <w:szCs w:val="24"/>
        </w:rPr>
        <w:t xml:space="preserve">hoe </w:t>
      </w:r>
      <w:r w:rsidR="00F81740" w:rsidRPr="002757D7">
        <w:rPr>
          <w:szCs w:val="24"/>
        </w:rPr>
        <w:t>komen de noodzakelijke ketenafspraken met huisarts, specialist en trombosediensten goed</w:t>
      </w:r>
      <w:r w:rsidR="00E165F0">
        <w:rPr>
          <w:szCs w:val="24"/>
        </w:rPr>
        <w:t xml:space="preserve"> tot stand?</w:t>
      </w:r>
      <w:r w:rsidR="00F81740" w:rsidRPr="002757D7">
        <w:rPr>
          <w:szCs w:val="24"/>
        </w:rPr>
        <w:t xml:space="preserve"> Zo nee, wat zijn hier de knelpunten?</w:t>
      </w:r>
    </w:p>
    <w:p w:rsidR="00E165F0" w:rsidRDefault="00E165F0" w:rsidP="00E165F0">
      <w:pPr>
        <w:pStyle w:val="Lijstalinea"/>
        <w:spacing w:after="0" w:line="240" w:lineRule="auto"/>
        <w:ind w:left="0"/>
        <w:rPr>
          <w:szCs w:val="24"/>
        </w:rPr>
      </w:pPr>
    </w:p>
    <w:p w:rsidR="005C1B42" w:rsidRPr="002757D7" w:rsidRDefault="005C1B42" w:rsidP="00E165F0">
      <w:pPr>
        <w:pStyle w:val="Lijstalinea"/>
        <w:spacing w:after="0" w:line="240" w:lineRule="auto"/>
        <w:ind w:left="0"/>
        <w:rPr>
          <w:szCs w:val="24"/>
        </w:rPr>
      </w:pPr>
      <w:r w:rsidRPr="002757D7">
        <w:rPr>
          <w:szCs w:val="24"/>
        </w:rPr>
        <w:t>Welke concrete aanbevelingen</w:t>
      </w:r>
      <w:r w:rsidR="00E165F0">
        <w:rPr>
          <w:szCs w:val="24"/>
        </w:rPr>
        <w:t>/acties</w:t>
      </w:r>
      <w:r w:rsidRPr="002757D7">
        <w:rPr>
          <w:szCs w:val="24"/>
        </w:rPr>
        <w:t xml:space="preserve"> </w:t>
      </w:r>
      <w:r w:rsidR="00E165F0">
        <w:rPr>
          <w:szCs w:val="24"/>
        </w:rPr>
        <w:t>(</w:t>
      </w:r>
      <w:r w:rsidRPr="002757D7">
        <w:rPr>
          <w:szCs w:val="24"/>
        </w:rPr>
        <w:t>3</w:t>
      </w:r>
      <w:r w:rsidR="00E165F0">
        <w:rPr>
          <w:szCs w:val="24"/>
        </w:rPr>
        <w:t xml:space="preserve"> – </w:t>
      </w:r>
      <w:r w:rsidRPr="002757D7">
        <w:rPr>
          <w:szCs w:val="24"/>
        </w:rPr>
        <w:t>5</w:t>
      </w:r>
      <w:r w:rsidR="00E165F0">
        <w:rPr>
          <w:szCs w:val="24"/>
        </w:rPr>
        <w:t>)</w:t>
      </w:r>
      <w:r w:rsidRPr="002757D7">
        <w:rPr>
          <w:szCs w:val="24"/>
        </w:rPr>
        <w:t xml:space="preserve"> kunnen worden geformuleerd</w:t>
      </w:r>
      <w:r w:rsidR="00E165F0">
        <w:rPr>
          <w:szCs w:val="24"/>
        </w:rPr>
        <w:t xml:space="preserve"> zodat de patiënt met antistollingsmedicatie bij de tandarts veilige zorg ontvangt</w:t>
      </w:r>
      <w:r w:rsidRPr="002757D7">
        <w:rPr>
          <w:szCs w:val="24"/>
        </w:rPr>
        <w:t>?</w:t>
      </w:r>
    </w:p>
    <w:p w:rsidR="00E165F0" w:rsidRDefault="00E165F0" w:rsidP="00E165F0">
      <w:pPr>
        <w:pStyle w:val="Lijstalinea"/>
        <w:spacing w:after="0" w:line="240" w:lineRule="auto"/>
        <w:ind w:left="0"/>
        <w:rPr>
          <w:szCs w:val="24"/>
        </w:rPr>
      </w:pPr>
    </w:p>
    <w:p w:rsidR="00E165F0" w:rsidRDefault="005C1B42" w:rsidP="009F1034">
      <w:pPr>
        <w:pStyle w:val="Lijstalinea"/>
        <w:spacing w:after="0" w:line="240" w:lineRule="auto"/>
        <w:ind w:left="0"/>
        <w:rPr>
          <w:sz w:val="24"/>
          <w:szCs w:val="24"/>
        </w:rPr>
      </w:pPr>
      <w:r w:rsidRPr="002757D7">
        <w:rPr>
          <w:szCs w:val="24"/>
        </w:rPr>
        <w:t xml:space="preserve">Workshopleider: </w:t>
      </w:r>
      <w:r w:rsidR="002757D7">
        <w:rPr>
          <w:szCs w:val="24"/>
        </w:rPr>
        <w:t>Geert van der Heijden</w:t>
      </w:r>
      <w:r w:rsidR="009F1034">
        <w:rPr>
          <w:szCs w:val="24"/>
        </w:rPr>
        <w:t xml:space="preserve"> </w:t>
      </w:r>
      <w:r w:rsidR="00D502F8">
        <w:rPr>
          <w:szCs w:val="24"/>
        </w:rPr>
        <w:t>(</w:t>
      </w:r>
      <w:r w:rsidR="008B6661">
        <w:rPr>
          <w:szCs w:val="24"/>
        </w:rPr>
        <w:t>ACTA)</w:t>
      </w:r>
      <w:r w:rsidR="00D502F8">
        <w:rPr>
          <w:szCs w:val="24"/>
        </w:rPr>
        <w:t>.</w:t>
      </w:r>
      <w:bookmarkStart w:id="0" w:name="_GoBack"/>
      <w:bookmarkEnd w:id="0"/>
    </w:p>
    <w:p w:rsidR="0072249D" w:rsidRDefault="0072249D" w:rsidP="00763CC1">
      <w:pPr>
        <w:pStyle w:val="Lijstalinea"/>
        <w:spacing w:after="0" w:line="240" w:lineRule="auto"/>
        <w:ind w:left="284" w:hanging="284"/>
      </w:pPr>
    </w:p>
    <w:p w:rsidR="00D96F7A" w:rsidRPr="00E165F0" w:rsidRDefault="00E165F0" w:rsidP="00E165F0">
      <w:pPr>
        <w:spacing w:after="0" w:line="240" w:lineRule="auto"/>
        <w:rPr>
          <w:b/>
          <w:sz w:val="24"/>
          <w:szCs w:val="24"/>
        </w:rPr>
      </w:pPr>
      <w:r>
        <w:rPr>
          <w:u w:val="single"/>
        </w:rPr>
        <w:t xml:space="preserve">5. </w:t>
      </w:r>
      <w:r w:rsidRPr="00E165F0">
        <w:rPr>
          <w:u w:val="single"/>
        </w:rPr>
        <w:t xml:space="preserve">Implementatie LSKA met en bij </w:t>
      </w:r>
      <w:r w:rsidR="00D96F7A" w:rsidRPr="00E165F0">
        <w:rPr>
          <w:u w:val="single"/>
        </w:rPr>
        <w:t>Specialist ouderen geneeskunde</w:t>
      </w:r>
      <w:r>
        <w:rPr>
          <w:u w:val="single"/>
        </w:rPr>
        <w:t>, in de langdurende zorg</w:t>
      </w:r>
    </w:p>
    <w:p w:rsidR="00D96F7A" w:rsidRPr="002757D7" w:rsidRDefault="005B1F10" w:rsidP="00E165F0">
      <w:pPr>
        <w:pStyle w:val="Lijstalinea"/>
        <w:spacing w:after="0" w:line="240" w:lineRule="auto"/>
        <w:ind w:left="0"/>
        <w:rPr>
          <w:szCs w:val="24"/>
        </w:rPr>
      </w:pPr>
      <w:r>
        <w:rPr>
          <w:szCs w:val="24"/>
        </w:rPr>
        <w:t xml:space="preserve">Voor </w:t>
      </w:r>
      <w:r w:rsidR="00D96F7A" w:rsidRPr="002757D7">
        <w:rPr>
          <w:szCs w:val="24"/>
        </w:rPr>
        <w:t>de verpleeghuizen zijn in de LKSA een vijftal kriti</w:t>
      </w:r>
      <w:r w:rsidR="001A2EBE">
        <w:rPr>
          <w:szCs w:val="24"/>
        </w:rPr>
        <w:t>ek</w:t>
      </w:r>
      <w:r w:rsidR="00D96F7A" w:rsidRPr="002757D7">
        <w:rPr>
          <w:szCs w:val="24"/>
        </w:rPr>
        <w:t xml:space="preserve">e momenten voor veilige zorg onder antistollingsmedicatie benoemd. De casuïstiek van de bewoners </w:t>
      </w:r>
      <w:r>
        <w:rPr>
          <w:szCs w:val="24"/>
        </w:rPr>
        <w:t xml:space="preserve">in verzorgingshuizen maar vooral in verpleeghuizen kent een </w:t>
      </w:r>
      <w:r w:rsidR="00D96F7A" w:rsidRPr="002757D7">
        <w:rPr>
          <w:szCs w:val="24"/>
        </w:rPr>
        <w:t>toenemend</w:t>
      </w:r>
      <w:r>
        <w:rPr>
          <w:szCs w:val="24"/>
        </w:rPr>
        <w:t>e</w:t>
      </w:r>
      <w:r w:rsidR="00D96F7A" w:rsidRPr="002757D7">
        <w:rPr>
          <w:szCs w:val="24"/>
        </w:rPr>
        <w:t xml:space="preserve"> complex</w:t>
      </w:r>
      <w:r>
        <w:rPr>
          <w:szCs w:val="24"/>
        </w:rPr>
        <w:t>iteit, bijv. multimorbiditeit en afnemende cognitie</w:t>
      </w:r>
      <w:r w:rsidR="00D96F7A" w:rsidRPr="002757D7">
        <w:rPr>
          <w:szCs w:val="24"/>
        </w:rPr>
        <w:t xml:space="preserve">.  Antistollingszorg behoeft daarom extra aandacht. </w:t>
      </w:r>
      <w:r>
        <w:rPr>
          <w:szCs w:val="24"/>
        </w:rPr>
        <w:t>Hoe gaat de specialist ouderengeneeskunde hiermee om? Hoe is het beleid ingebed? Hoe zijn</w:t>
      </w:r>
      <w:r w:rsidR="00D96F7A" w:rsidRPr="002757D7">
        <w:rPr>
          <w:szCs w:val="24"/>
        </w:rPr>
        <w:t xml:space="preserve"> </w:t>
      </w:r>
      <w:r>
        <w:rPr>
          <w:szCs w:val="24"/>
        </w:rPr>
        <w:t>alle samenwerkingsafspraken</w:t>
      </w:r>
      <w:r w:rsidR="00D96F7A" w:rsidRPr="002757D7">
        <w:rPr>
          <w:szCs w:val="24"/>
        </w:rPr>
        <w:t xml:space="preserve"> tussen verpleeghuizen en betrokken ketenpartners tot stand gekomen? </w:t>
      </w:r>
      <w:r>
        <w:rPr>
          <w:szCs w:val="24"/>
        </w:rPr>
        <w:t xml:space="preserve">Welke bevorderende en belemmerende factoren speelden hier een rol en hoe is hiermee omgegaan? </w:t>
      </w:r>
    </w:p>
    <w:p w:rsidR="001A2EBE" w:rsidRDefault="001A2EBE" w:rsidP="00E165F0">
      <w:pPr>
        <w:pStyle w:val="Lijstalinea"/>
        <w:spacing w:after="0" w:line="240" w:lineRule="auto"/>
        <w:ind w:left="0"/>
        <w:rPr>
          <w:szCs w:val="24"/>
        </w:rPr>
      </w:pPr>
    </w:p>
    <w:p w:rsidR="005C1B42" w:rsidRPr="002757D7" w:rsidRDefault="005C1B42" w:rsidP="00E165F0">
      <w:pPr>
        <w:pStyle w:val="Lijstalinea"/>
        <w:spacing w:after="0" w:line="240" w:lineRule="auto"/>
        <w:ind w:left="0"/>
        <w:rPr>
          <w:szCs w:val="24"/>
        </w:rPr>
      </w:pPr>
      <w:r w:rsidRPr="002757D7">
        <w:rPr>
          <w:szCs w:val="24"/>
        </w:rPr>
        <w:t>Welke concrete aanbevelingen</w:t>
      </w:r>
      <w:r w:rsidR="005B1F10">
        <w:rPr>
          <w:szCs w:val="24"/>
        </w:rPr>
        <w:t>/acties</w:t>
      </w:r>
      <w:r w:rsidRPr="002757D7">
        <w:rPr>
          <w:szCs w:val="24"/>
        </w:rPr>
        <w:t xml:space="preserve"> </w:t>
      </w:r>
      <w:r w:rsidR="005B1F10">
        <w:rPr>
          <w:szCs w:val="24"/>
        </w:rPr>
        <w:t>(</w:t>
      </w:r>
      <w:r w:rsidRPr="002757D7">
        <w:rPr>
          <w:szCs w:val="24"/>
        </w:rPr>
        <w:t>3</w:t>
      </w:r>
      <w:r w:rsidR="005B1F10">
        <w:rPr>
          <w:szCs w:val="24"/>
        </w:rPr>
        <w:t xml:space="preserve"> – </w:t>
      </w:r>
      <w:r w:rsidRPr="002757D7">
        <w:rPr>
          <w:szCs w:val="24"/>
        </w:rPr>
        <w:t>5</w:t>
      </w:r>
      <w:r w:rsidR="005B1F10">
        <w:rPr>
          <w:szCs w:val="24"/>
        </w:rPr>
        <w:t>) voor toepassing van de LSKA in de langdurende zorg</w:t>
      </w:r>
      <w:r w:rsidRPr="002757D7">
        <w:rPr>
          <w:szCs w:val="24"/>
        </w:rPr>
        <w:t xml:space="preserve"> kunnen worden geformuleerd?</w:t>
      </w:r>
    </w:p>
    <w:p w:rsidR="001A2EBE" w:rsidRDefault="001A2EBE" w:rsidP="00E165F0">
      <w:pPr>
        <w:pStyle w:val="Lijstalinea"/>
        <w:spacing w:after="0" w:line="240" w:lineRule="auto"/>
        <w:ind w:left="0"/>
        <w:rPr>
          <w:szCs w:val="24"/>
        </w:rPr>
      </w:pPr>
    </w:p>
    <w:p w:rsidR="00AC193D" w:rsidRPr="002757D7" w:rsidRDefault="005C1B42" w:rsidP="00AC193D">
      <w:pPr>
        <w:pStyle w:val="Lijstalinea"/>
        <w:spacing w:after="0" w:line="240" w:lineRule="auto"/>
        <w:ind w:left="0"/>
        <w:rPr>
          <w:szCs w:val="24"/>
        </w:rPr>
      </w:pPr>
      <w:r w:rsidRPr="002757D7">
        <w:rPr>
          <w:szCs w:val="24"/>
        </w:rPr>
        <w:t xml:space="preserve">Workshopleider: </w:t>
      </w:r>
      <w:r w:rsidR="00AC193D">
        <w:rPr>
          <w:szCs w:val="24"/>
        </w:rPr>
        <w:t>NTB (</w:t>
      </w:r>
      <w:r w:rsidR="002757D7">
        <w:rPr>
          <w:szCs w:val="24"/>
        </w:rPr>
        <w:t>Ver</w:t>
      </w:r>
      <w:r w:rsidR="001A2EBE">
        <w:rPr>
          <w:szCs w:val="24"/>
        </w:rPr>
        <w:t>enso</w:t>
      </w:r>
      <w:r w:rsidR="00AC193D">
        <w:rPr>
          <w:szCs w:val="24"/>
        </w:rPr>
        <w:t xml:space="preserve">) </w:t>
      </w:r>
    </w:p>
    <w:p w:rsidR="002A1B64" w:rsidRPr="002757D7" w:rsidRDefault="002A1B64" w:rsidP="00E165F0">
      <w:pPr>
        <w:pStyle w:val="Lijstalinea"/>
        <w:spacing w:after="0" w:line="240" w:lineRule="auto"/>
        <w:ind w:left="0"/>
        <w:rPr>
          <w:szCs w:val="24"/>
        </w:rPr>
      </w:pPr>
    </w:p>
    <w:p w:rsidR="00D96F7A" w:rsidRPr="002757D7" w:rsidRDefault="00D96F7A" w:rsidP="002757D7">
      <w:pPr>
        <w:pStyle w:val="Lijstalinea"/>
        <w:spacing w:after="0" w:line="240" w:lineRule="auto"/>
        <w:ind w:left="284"/>
        <w:rPr>
          <w:szCs w:val="24"/>
        </w:rPr>
      </w:pPr>
    </w:p>
    <w:p w:rsidR="002D4211" w:rsidRDefault="001A2EBE" w:rsidP="001A2EBE">
      <w:pPr>
        <w:spacing w:after="0" w:line="240" w:lineRule="auto"/>
        <w:rPr>
          <w:u w:val="single"/>
        </w:rPr>
      </w:pPr>
      <w:r w:rsidRPr="00AC193D">
        <w:rPr>
          <w:u w:val="single"/>
        </w:rPr>
        <w:t xml:space="preserve">6. </w:t>
      </w:r>
      <w:r w:rsidR="002D4211" w:rsidRPr="00AC193D">
        <w:rPr>
          <w:u w:val="single"/>
        </w:rPr>
        <w:t>Actueel houden en borging toepassing instrumenten</w:t>
      </w:r>
      <w:r w:rsidR="0088366A" w:rsidRPr="00AC193D">
        <w:rPr>
          <w:u w:val="single"/>
        </w:rPr>
        <w:t xml:space="preserve"> (onder voorbehoud)</w:t>
      </w:r>
    </w:p>
    <w:p w:rsidR="0088366A" w:rsidRDefault="0088366A" w:rsidP="001A2EBE">
      <w:pPr>
        <w:spacing w:after="0" w:line="240" w:lineRule="auto"/>
      </w:pPr>
      <w:r w:rsidRPr="0088366A">
        <w:t xml:space="preserve">Voortschrijdende </w:t>
      </w:r>
      <w:r>
        <w:t xml:space="preserve">(wetenschappelijke) </w:t>
      </w:r>
      <w:r w:rsidRPr="0088366A">
        <w:t>kennis en ervaringen in de praktijk maken dat de instrumenten</w:t>
      </w:r>
      <w:r>
        <w:t xml:space="preserve"> aan verandering onderhevig zijn. Naast het toepassen van de instrumenten, verdient het actueel houden van de instrumenten ook aandacht. Bij voorkeur gebeurt dat in samenhang en tijdig. Welke partijen zijn nodig voor het toezien op de borging van de instrumenten, de evaluatie ervan en het actualiseren? En hoe doen we dat dan? En wat is daarvoor nodig.</w:t>
      </w:r>
    </w:p>
    <w:p w:rsidR="0088366A" w:rsidRDefault="0088366A" w:rsidP="001A2EBE">
      <w:pPr>
        <w:spacing w:after="0" w:line="240" w:lineRule="auto"/>
      </w:pPr>
    </w:p>
    <w:p w:rsidR="0088366A" w:rsidRPr="0088366A" w:rsidRDefault="0088366A" w:rsidP="001A2EBE">
      <w:pPr>
        <w:spacing w:after="0" w:line="240" w:lineRule="auto"/>
      </w:pPr>
      <w:r>
        <w:t>Hoe ziet de borging en het onderhoud van de diverse instrumenten op het gebied van antistolling er bij voorkeur uit? Is haalbaar in de praktijk? En wie hebben we daarvoor nodig?</w:t>
      </w:r>
    </w:p>
    <w:p w:rsidR="002D4211" w:rsidRDefault="002D4211" w:rsidP="0088366A">
      <w:pPr>
        <w:spacing w:after="0" w:line="240" w:lineRule="auto"/>
      </w:pPr>
    </w:p>
    <w:p w:rsidR="0088366A" w:rsidRDefault="0088366A" w:rsidP="0088366A">
      <w:pPr>
        <w:spacing w:after="0" w:line="240" w:lineRule="auto"/>
      </w:pPr>
      <w:r>
        <w:t>Workshopleider</w:t>
      </w:r>
      <w:r w:rsidR="00AC193D">
        <w:t>: NTB</w:t>
      </w:r>
    </w:p>
    <w:p w:rsidR="0088366A" w:rsidRDefault="0088366A" w:rsidP="00AC193D"/>
    <w:sectPr w:rsidR="008836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FB" w:rsidRDefault="00C256FB" w:rsidP="00F5309D">
      <w:pPr>
        <w:spacing w:after="0" w:line="240" w:lineRule="auto"/>
      </w:pPr>
      <w:r>
        <w:separator/>
      </w:r>
    </w:p>
  </w:endnote>
  <w:endnote w:type="continuationSeparator" w:id="0">
    <w:p w:rsidR="00C256FB" w:rsidRDefault="00C256FB" w:rsidP="00F5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81508"/>
      <w:docPartObj>
        <w:docPartGallery w:val="Page Numbers (Bottom of Page)"/>
        <w:docPartUnique/>
      </w:docPartObj>
    </w:sdtPr>
    <w:sdtEndPr>
      <w:rPr>
        <w:sz w:val="18"/>
      </w:rPr>
    </w:sdtEndPr>
    <w:sdtContent>
      <w:p w:rsidR="006D0802" w:rsidRPr="00F5309D" w:rsidRDefault="006D0802">
        <w:pPr>
          <w:pStyle w:val="Voettekst"/>
          <w:jc w:val="center"/>
          <w:rPr>
            <w:sz w:val="18"/>
          </w:rPr>
        </w:pPr>
        <w:r w:rsidRPr="00F5309D">
          <w:rPr>
            <w:sz w:val="18"/>
          </w:rPr>
          <w:fldChar w:fldCharType="begin"/>
        </w:r>
        <w:r w:rsidRPr="00F5309D">
          <w:rPr>
            <w:sz w:val="18"/>
          </w:rPr>
          <w:instrText>PAGE   \* MERGEFORMAT</w:instrText>
        </w:r>
        <w:r w:rsidRPr="00F5309D">
          <w:rPr>
            <w:sz w:val="18"/>
          </w:rPr>
          <w:fldChar w:fldCharType="separate"/>
        </w:r>
        <w:r w:rsidR="00D502F8">
          <w:rPr>
            <w:noProof/>
            <w:sz w:val="18"/>
          </w:rPr>
          <w:t>3</w:t>
        </w:r>
        <w:r w:rsidRPr="00F5309D">
          <w:rPr>
            <w:sz w:val="18"/>
          </w:rPr>
          <w:fldChar w:fldCharType="end"/>
        </w:r>
      </w:p>
    </w:sdtContent>
  </w:sdt>
  <w:p w:rsidR="006D0802" w:rsidRDefault="006D08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FB" w:rsidRDefault="00C256FB" w:rsidP="00F5309D">
      <w:pPr>
        <w:spacing w:after="0" w:line="240" w:lineRule="auto"/>
      </w:pPr>
      <w:r>
        <w:separator/>
      </w:r>
    </w:p>
  </w:footnote>
  <w:footnote w:type="continuationSeparator" w:id="0">
    <w:p w:rsidR="00C256FB" w:rsidRDefault="00C256FB" w:rsidP="00F5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DFC"/>
    <w:multiLevelType w:val="hybridMultilevel"/>
    <w:tmpl w:val="22D6BF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7E793C"/>
    <w:multiLevelType w:val="hybridMultilevel"/>
    <w:tmpl w:val="94BA3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C6214"/>
    <w:multiLevelType w:val="hybridMultilevel"/>
    <w:tmpl w:val="1D9C3D18"/>
    <w:lvl w:ilvl="0" w:tplc="E72662D6">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A0141B"/>
    <w:multiLevelType w:val="hybridMultilevel"/>
    <w:tmpl w:val="2BF84DDC"/>
    <w:lvl w:ilvl="0" w:tplc="C6E83C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AC"/>
    <w:rsid w:val="0004666C"/>
    <w:rsid w:val="000A1DB9"/>
    <w:rsid w:val="000E07FC"/>
    <w:rsid w:val="00161EE9"/>
    <w:rsid w:val="001A2EBE"/>
    <w:rsid w:val="001F0A77"/>
    <w:rsid w:val="00234C59"/>
    <w:rsid w:val="00237D45"/>
    <w:rsid w:val="002757D7"/>
    <w:rsid w:val="00281812"/>
    <w:rsid w:val="002A1B64"/>
    <w:rsid w:val="002D4211"/>
    <w:rsid w:val="00320B16"/>
    <w:rsid w:val="003446C7"/>
    <w:rsid w:val="003478D2"/>
    <w:rsid w:val="003639BB"/>
    <w:rsid w:val="00365625"/>
    <w:rsid w:val="00366F53"/>
    <w:rsid w:val="00396016"/>
    <w:rsid w:val="003C2418"/>
    <w:rsid w:val="003D2550"/>
    <w:rsid w:val="00412D75"/>
    <w:rsid w:val="004753AC"/>
    <w:rsid w:val="0051645D"/>
    <w:rsid w:val="005241A1"/>
    <w:rsid w:val="005B1E36"/>
    <w:rsid w:val="005B1F10"/>
    <w:rsid w:val="005C0F27"/>
    <w:rsid w:val="005C1B42"/>
    <w:rsid w:val="0067659D"/>
    <w:rsid w:val="00692520"/>
    <w:rsid w:val="006D0802"/>
    <w:rsid w:val="006E5176"/>
    <w:rsid w:val="0072249D"/>
    <w:rsid w:val="00763CC1"/>
    <w:rsid w:val="00765159"/>
    <w:rsid w:val="00771515"/>
    <w:rsid w:val="0079456A"/>
    <w:rsid w:val="007D5620"/>
    <w:rsid w:val="0088366A"/>
    <w:rsid w:val="008B6661"/>
    <w:rsid w:val="009731E5"/>
    <w:rsid w:val="009C1FF9"/>
    <w:rsid w:val="009F1034"/>
    <w:rsid w:val="009F2CB5"/>
    <w:rsid w:val="00A46D22"/>
    <w:rsid w:val="00AC193D"/>
    <w:rsid w:val="00AC28B8"/>
    <w:rsid w:val="00B37801"/>
    <w:rsid w:val="00B93EFE"/>
    <w:rsid w:val="00BD5F8C"/>
    <w:rsid w:val="00C256FB"/>
    <w:rsid w:val="00C34578"/>
    <w:rsid w:val="00CE5AFF"/>
    <w:rsid w:val="00D00AA7"/>
    <w:rsid w:val="00D37663"/>
    <w:rsid w:val="00D502F8"/>
    <w:rsid w:val="00D86E2E"/>
    <w:rsid w:val="00D96F7A"/>
    <w:rsid w:val="00E165F0"/>
    <w:rsid w:val="00E26D69"/>
    <w:rsid w:val="00E37D17"/>
    <w:rsid w:val="00E60B6E"/>
    <w:rsid w:val="00E93303"/>
    <w:rsid w:val="00E93CF8"/>
    <w:rsid w:val="00F0736D"/>
    <w:rsid w:val="00F20394"/>
    <w:rsid w:val="00F5309D"/>
    <w:rsid w:val="00F67FEB"/>
    <w:rsid w:val="00F81740"/>
    <w:rsid w:val="00F92621"/>
    <w:rsid w:val="00FD0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6094"/>
  <w15:docId w15:val="{80488823-E94A-42B2-94EB-8C0D972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3AC"/>
    <w:pPr>
      <w:ind w:left="720"/>
      <w:contextualSpacing/>
    </w:pPr>
  </w:style>
  <w:style w:type="character" w:styleId="Verwijzingopmerking">
    <w:name w:val="annotation reference"/>
    <w:basedOn w:val="Standaardalinea-lettertype"/>
    <w:uiPriority w:val="99"/>
    <w:semiHidden/>
    <w:unhideWhenUsed/>
    <w:rsid w:val="001F0A77"/>
    <w:rPr>
      <w:sz w:val="16"/>
      <w:szCs w:val="16"/>
    </w:rPr>
  </w:style>
  <w:style w:type="paragraph" w:styleId="Tekstopmerking">
    <w:name w:val="annotation text"/>
    <w:basedOn w:val="Standaard"/>
    <w:link w:val="TekstopmerkingChar"/>
    <w:uiPriority w:val="99"/>
    <w:semiHidden/>
    <w:unhideWhenUsed/>
    <w:rsid w:val="001F0A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A77"/>
    <w:rPr>
      <w:sz w:val="20"/>
      <w:szCs w:val="20"/>
    </w:rPr>
  </w:style>
  <w:style w:type="paragraph" w:styleId="Onderwerpvanopmerking">
    <w:name w:val="annotation subject"/>
    <w:basedOn w:val="Tekstopmerking"/>
    <w:next w:val="Tekstopmerking"/>
    <w:link w:val="OnderwerpvanopmerkingChar"/>
    <w:uiPriority w:val="99"/>
    <w:semiHidden/>
    <w:unhideWhenUsed/>
    <w:rsid w:val="001F0A77"/>
    <w:rPr>
      <w:b/>
      <w:bCs/>
    </w:rPr>
  </w:style>
  <w:style w:type="character" w:customStyle="1" w:styleId="OnderwerpvanopmerkingChar">
    <w:name w:val="Onderwerp van opmerking Char"/>
    <w:basedOn w:val="TekstopmerkingChar"/>
    <w:link w:val="Onderwerpvanopmerking"/>
    <w:uiPriority w:val="99"/>
    <w:semiHidden/>
    <w:rsid w:val="001F0A77"/>
    <w:rPr>
      <w:b/>
      <w:bCs/>
      <w:sz w:val="20"/>
      <w:szCs w:val="20"/>
    </w:rPr>
  </w:style>
  <w:style w:type="paragraph" w:styleId="Ballontekst">
    <w:name w:val="Balloon Text"/>
    <w:basedOn w:val="Standaard"/>
    <w:link w:val="BallontekstChar"/>
    <w:uiPriority w:val="99"/>
    <w:semiHidden/>
    <w:unhideWhenUsed/>
    <w:rsid w:val="001F0A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A77"/>
    <w:rPr>
      <w:rFonts w:ascii="Segoe UI" w:hAnsi="Segoe UI" w:cs="Segoe UI"/>
      <w:sz w:val="18"/>
      <w:szCs w:val="18"/>
    </w:rPr>
  </w:style>
  <w:style w:type="paragraph" w:styleId="Koptekst">
    <w:name w:val="header"/>
    <w:basedOn w:val="Standaard"/>
    <w:link w:val="KoptekstChar"/>
    <w:uiPriority w:val="99"/>
    <w:unhideWhenUsed/>
    <w:rsid w:val="00F53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309D"/>
  </w:style>
  <w:style w:type="paragraph" w:styleId="Voettekst">
    <w:name w:val="footer"/>
    <w:basedOn w:val="Standaard"/>
    <w:link w:val="VoettekstChar"/>
    <w:uiPriority w:val="99"/>
    <w:unhideWhenUsed/>
    <w:rsid w:val="00F53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309D"/>
  </w:style>
  <w:style w:type="table" w:styleId="Tabelraster">
    <w:name w:val="Table Grid"/>
    <w:basedOn w:val="Standaardtabel"/>
    <w:uiPriority w:val="59"/>
    <w:rsid w:val="009F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6793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 Bruijn</dc:creator>
  <cp:lastModifiedBy>feestcommissie FMS</cp:lastModifiedBy>
  <cp:revision>2</cp:revision>
  <cp:lastPrinted>2017-03-08T11:28:00Z</cp:lastPrinted>
  <dcterms:created xsi:type="dcterms:W3CDTF">2017-03-20T10:49:00Z</dcterms:created>
  <dcterms:modified xsi:type="dcterms:W3CDTF">2017-03-20T10:49:00Z</dcterms:modified>
</cp:coreProperties>
</file>